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6E42" w:rsidRDefault="00000000">
      <w:pPr>
        <w:jc w:val="center"/>
        <w:rPr>
          <w:rFonts w:ascii="Arial" w:eastAsia="Arial" w:hAnsi="Arial" w:cs="Arial"/>
        </w:rPr>
      </w:pPr>
      <w:r>
        <w:rPr>
          <w:rFonts w:ascii="Arial" w:eastAsia="Arial" w:hAnsi="Arial" w:cs="Arial"/>
          <w:i/>
          <w:iCs/>
          <w:color w:val="000000"/>
        </w:rPr>
        <w:t>Coro Lux</w:t>
      </w:r>
      <w:r>
        <w:rPr>
          <w:rFonts w:ascii="Arial" w:eastAsia="Arial" w:hAnsi="Arial" w:cs="Arial"/>
          <w:color w:val="000000"/>
        </w:rPr>
        <w:t xml:space="preserve"> Board Meeting</w:t>
      </w:r>
    </w:p>
    <w:p w14:paraId="00000002" w14:textId="77777777" w:rsidR="00E46E42" w:rsidRDefault="00000000">
      <w:pPr>
        <w:jc w:val="center"/>
        <w:rPr>
          <w:rFonts w:ascii="Arial" w:eastAsia="Arial" w:hAnsi="Arial" w:cs="Arial"/>
          <w:color w:val="000000"/>
        </w:rPr>
      </w:pPr>
      <w:r>
        <w:rPr>
          <w:rFonts w:ascii="Arial" w:eastAsia="Arial" w:hAnsi="Arial" w:cs="Arial"/>
          <w:color w:val="000000"/>
        </w:rPr>
        <w:t>Thursday, May 21</w:t>
      </w:r>
      <w:r>
        <w:rPr>
          <w:rFonts w:ascii="Arial" w:eastAsia="Arial" w:hAnsi="Arial" w:cs="Arial"/>
          <w:color w:val="000000"/>
          <w:vertAlign w:val="superscript"/>
        </w:rPr>
        <w:t xml:space="preserve">st, </w:t>
      </w:r>
      <w:r>
        <w:rPr>
          <w:rFonts w:ascii="Arial" w:eastAsia="Arial" w:hAnsi="Arial" w:cs="Arial"/>
          <w:color w:val="000000"/>
        </w:rPr>
        <w:t>2026</w:t>
      </w:r>
    </w:p>
    <w:p w14:paraId="00000003" w14:textId="77777777" w:rsidR="00E46E42" w:rsidRDefault="00E46E42">
      <w:pPr>
        <w:jc w:val="center"/>
        <w:rPr>
          <w:rFonts w:ascii="Arial" w:eastAsia="Arial" w:hAnsi="Arial" w:cs="Arial"/>
        </w:rPr>
      </w:pPr>
    </w:p>
    <w:p w14:paraId="00000004" w14:textId="77777777" w:rsidR="00E46E42" w:rsidRDefault="00000000">
      <w:pPr>
        <w:jc w:val="center"/>
        <w:rPr>
          <w:rFonts w:ascii="Arial" w:eastAsia="Arial" w:hAnsi="Arial" w:cs="Arial"/>
          <w:color w:val="000000"/>
        </w:rPr>
      </w:pPr>
      <w:r>
        <w:rPr>
          <w:rFonts w:ascii="Arial" w:eastAsia="Arial" w:hAnsi="Arial" w:cs="Arial"/>
          <w:color w:val="000000"/>
        </w:rPr>
        <w:t>MINUTES</w:t>
      </w:r>
    </w:p>
    <w:p w14:paraId="00000005" w14:textId="77777777" w:rsidR="00E46E42" w:rsidRDefault="00E46E42">
      <w:pPr>
        <w:jc w:val="center"/>
        <w:rPr>
          <w:rFonts w:ascii="Arial" w:eastAsia="Arial" w:hAnsi="Arial" w:cs="Arial"/>
          <w:color w:val="000000"/>
        </w:rPr>
      </w:pPr>
    </w:p>
    <w:p w14:paraId="00000006" w14:textId="77777777" w:rsidR="00E46E42" w:rsidRDefault="00E46E42">
      <w:pPr>
        <w:rPr>
          <w:rFonts w:ascii="Arial" w:eastAsia="Arial" w:hAnsi="Arial" w:cs="Arial"/>
          <w:color w:val="000000"/>
        </w:rPr>
      </w:pPr>
    </w:p>
    <w:p w14:paraId="00000007" w14:textId="77777777" w:rsidR="00E46E42" w:rsidRDefault="00000000">
      <w:pPr>
        <w:rPr>
          <w:rFonts w:ascii="Arial" w:eastAsia="Arial" w:hAnsi="Arial" w:cs="Arial"/>
          <w:color w:val="000000"/>
        </w:rPr>
      </w:pPr>
      <w:r>
        <w:rPr>
          <w:rFonts w:ascii="Arial" w:eastAsia="Arial" w:hAnsi="Arial" w:cs="Arial"/>
          <w:color w:val="000000"/>
        </w:rPr>
        <w:t xml:space="preserve">Members Present: Katy Anderson, Bob Croft, </w:t>
      </w:r>
      <w:r>
        <w:rPr>
          <w:rFonts w:ascii="Arial" w:eastAsia="Arial" w:hAnsi="Arial" w:cs="Arial"/>
        </w:rPr>
        <w:t>Kelly Hardison,</w:t>
      </w:r>
      <w:r>
        <w:rPr>
          <w:rFonts w:ascii="Arial" w:eastAsia="Arial" w:hAnsi="Arial" w:cs="Arial"/>
          <w:color w:val="000000"/>
        </w:rPr>
        <w:t xml:space="preserve"> Keith Hinds, </w:t>
      </w:r>
    </w:p>
    <w:p w14:paraId="00000008" w14:textId="77777777" w:rsidR="00E46E42" w:rsidRDefault="00000000">
      <w:pPr>
        <w:rPr>
          <w:rFonts w:ascii="Arial" w:eastAsia="Arial" w:hAnsi="Arial" w:cs="Arial"/>
          <w:color w:val="000000"/>
        </w:rPr>
      </w:pPr>
      <w:r>
        <w:rPr>
          <w:rFonts w:ascii="Arial" w:eastAsia="Arial" w:hAnsi="Arial" w:cs="Arial"/>
          <w:color w:val="000000"/>
        </w:rPr>
        <w:tab/>
      </w:r>
      <w:r>
        <w:rPr>
          <w:rFonts w:ascii="Arial" w:eastAsia="Arial" w:hAnsi="Arial" w:cs="Arial"/>
        </w:rPr>
        <w:t>Sharlotte Kramer,</w:t>
      </w:r>
      <w:r>
        <w:rPr>
          <w:rFonts w:ascii="Arial" w:eastAsia="Arial" w:hAnsi="Arial" w:cs="Arial"/>
          <w:color w:val="000000"/>
        </w:rPr>
        <w:t xml:space="preserve"> Vinnessa Ohle, </w:t>
      </w:r>
      <w:r>
        <w:rPr>
          <w:rFonts w:ascii="Arial" w:eastAsia="Arial" w:hAnsi="Arial" w:cs="Arial"/>
        </w:rPr>
        <w:t>LaVonne Yazzie</w:t>
      </w:r>
    </w:p>
    <w:p w14:paraId="00000009" w14:textId="77777777" w:rsidR="00E46E42" w:rsidRDefault="00E46E42">
      <w:pPr>
        <w:rPr>
          <w:rFonts w:ascii="Arial" w:eastAsia="Arial" w:hAnsi="Arial" w:cs="Arial"/>
        </w:rPr>
      </w:pPr>
    </w:p>
    <w:p w14:paraId="0000000A" w14:textId="77777777" w:rsidR="00E46E42" w:rsidRDefault="00000000">
      <w:pPr>
        <w:rPr>
          <w:rFonts w:ascii="Arial" w:eastAsia="Arial" w:hAnsi="Arial" w:cs="Arial"/>
        </w:rPr>
      </w:pPr>
      <w:r>
        <w:rPr>
          <w:rFonts w:ascii="Arial" w:eastAsia="Arial" w:hAnsi="Arial" w:cs="Arial"/>
        </w:rPr>
        <w:t>Members Absent: Tony Megofna,</w:t>
      </w:r>
      <w:r>
        <w:rPr>
          <w:rFonts w:ascii="Arial" w:eastAsia="Arial" w:hAnsi="Arial" w:cs="Arial"/>
          <w:color w:val="000000"/>
        </w:rPr>
        <w:t xml:space="preserve"> John Owen</w:t>
      </w:r>
    </w:p>
    <w:p w14:paraId="0000000B" w14:textId="77777777" w:rsidR="00E46E42" w:rsidRDefault="00E46E42">
      <w:pPr>
        <w:rPr>
          <w:rFonts w:ascii="Arial" w:eastAsia="Arial" w:hAnsi="Arial" w:cs="Arial"/>
        </w:rPr>
      </w:pPr>
    </w:p>
    <w:p w14:paraId="0000000C" w14:textId="77777777" w:rsidR="00E46E42" w:rsidRDefault="00000000">
      <w:pPr>
        <w:rPr>
          <w:rFonts w:ascii="Arial" w:eastAsia="Arial" w:hAnsi="Arial" w:cs="Arial"/>
          <w:color w:val="000000"/>
        </w:rPr>
      </w:pPr>
      <w:r>
        <w:rPr>
          <w:rFonts w:ascii="Arial" w:eastAsia="Arial" w:hAnsi="Arial" w:cs="Arial"/>
          <w:color w:val="000000"/>
        </w:rPr>
        <w:t>Staff Present: Bradley Ellingboe, Annie Gomez</w:t>
      </w:r>
    </w:p>
    <w:p w14:paraId="0000000D" w14:textId="77777777" w:rsidR="00E46E42" w:rsidRDefault="00E46E42">
      <w:pPr>
        <w:rPr>
          <w:rFonts w:ascii="Arial" w:eastAsia="Arial" w:hAnsi="Arial" w:cs="Arial"/>
          <w:color w:val="000000"/>
        </w:rPr>
      </w:pPr>
    </w:p>
    <w:p w14:paraId="0000000E" w14:textId="77777777" w:rsidR="00E46E42" w:rsidRDefault="00000000">
      <w:pPr>
        <w:rPr>
          <w:rFonts w:ascii="Arial" w:eastAsia="Arial" w:hAnsi="Arial" w:cs="Arial"/>
          <w:color w:val="000000"/>
        </w:rPr>
      </w:pPr>
      <w:r>
        <w:rPr>
          <w:rFonts w:ascii="Arial" w:eastAsia="Arial" w:hAnsi="Arial" w:cs="Arial"/>
          <w:color w:val="000000"/>
        </w:rPr>
        <w:t>Meeting called to order at 6:34pm</w:t>
      </w:r>
    </w:p>
    <w:p w14:paraId="0000000F" w14:textId="77777777" w:rsidR="00E46E42" w:rsidRDefault="00E46E42">
      <w:pPr>
        <w:shd w:val="clear" w:color="auto" w:fill="FFFFFF"/>
        <w:rPr>
          <w:rFonts w:ascii="Arial" w:eastAsia="Arial" w:hAnsi="Arial" w:cs="Arial"/>
          <w:b/>
          <w:bCs/>
          <w:color w:val="222222"/>
        </w:rPr>
      </w:pPr>
    </w:p>
    <w:p w14:paraId="00000010" w14:textId="77777777" w:rsidR="00E46E42" w:rsidRDefault="00000000">
      <w:pPr>
        <w:rPr>
          <w:rFonts w:ascii="Arial" w:eastAsia="Arial" w:hAnsi="Arial" w:cs="Arial"/>
          <w:b/>
          <w:bCs/>
          <w:color w:val="000000"/>
        </w:rPr>
      </w:pPr>
      <w:bookmarkStart w:id="0" w:name="_heading=h.gjdgxs" w:colFirst="0" w:colLast="0"/>
      <w:bookmarkEnd w:id="0"/>
      <w:r>
        <w:rPr>
          <w:rFonts w:ascii="Arial" w:eastAsia="Arial" w:hAnsi="Arial" w:cs="Arial"/>
          <w:b/>
          <w:bCs/>
          <w:color w:val="000000"/>
        </w:rPr>
        <w:t xml:space="preserve">April meeting minutes were approved. </w:t>
      </w:r>
    </w:p>
    <w:p w14:paraId="00000011" w14:textId="77777777" w:rsidR="00E46E42" w:rsidRDefault="00E46E42">
      <w:pPr>
        <w:shd w:val="clear" w:color="auto" w:fill="FFFFFF"/>
        <w:rPr>
          <w:rFonts w:ascii="Arial" w:eastAsia="Arial" w:hAnsi="Arial" w:cs="Arial"/>
          <w:b/>
          <w:bCs/>
          <w:color w:val="222222"/>
        </w:rPr>
      </w:pPr>
    </w:p>
    <w:p w14:paraId="00000012" w14:textId="77777777" w:rsidR="00E46E42" w:rsidRDefault="00000000">
      <w:pPr>
        <w:shd w:val="clear" w:color="auto" w:fill="FFFFFF"/>
        <w:rPr>
          <w:rFonts w:ascii="Arial" w:eastAsia="Arial" w:hAnsi="Arial" w:cs="Arial"/>
          <w:b/>
          <w:bCs/>
          <w:color w:val="222222"/>
        </w:rPr>
      </w:pPr>
      <w:r>
        <w:rPr>
          <w:rFonts w:ascii="Arial" w:eastAsia="Arial" w:hAnsi="Arial" w:cs="Arial"/>
          <w:b/>
          <w:bCs/>
          <w:color w:val="222222"/>
        </w:rPr>
        <w:t>Treasurer's Report -</w:t>
      </w:r>
    </w:p>
    <w:p w14:paraId="00000013" w14:textId="77777777" w:rsidR="00E46E42" w:rsidRDefault="00000000">
      <w:pPr>
        <w:numPr>
          <w:ilvl w:val="0"/>
          <w:numId w:val="3"/>
        </w:numPr>
        <w:pBdr>
          <w:top w:val="nil"/>
          <w:left w:val="nil"/>
          <w:bottom w:val="nil"/>
          <w:right w:val="nil"/>
          <w:between w:val="nil"/>
        </w:pBdr>
        <w:shd w:val="clear" w:color="auto" w:fill="FFFFFF"/>
        <w:ind w:left="360" w:hanging="180"/>
        <w:rPr>
          <w:rFonts w:ascii="Arial" w:eastAsia="Arial" w:hAnsi="Arial" w:cs="Arial"/>
          <w:b/>
          <w:bCs/>
          <w:color w:val="222222"/>
        </w:rPr>
      </w:pPr>
      <w:r>
        <w:rPr>
          <w:rFonts w:ascii="Arial" w:eastAsia="Arial" w:hAnsi="Arial" w:cs="Arial"/>
          <w:color w:val="000000"/>
        </w:rPr>
        <w:t xml:space="preserve">Bob reported bank account balances of $1,096.42 in checking and $1,544.32 in savings for a total of $2,640.74, showing a decrease of more than $3,000 since last month.  </w:t>
      </w:r>
    </w:p>
    <w:p w14:paraId="00000014" w14:textId="77777777" w:rsidR="00E46E42" w:rsidRDefault="00E46E42">
      <w:pPr>
        <w:pBdr>
          <w:top w:val="nil"/>
          <w:left w:val="nil"/>
          <w:bottom w:val="nil"/>
          <w:right w:val="nil"/>
          <w:between w:val="nil"/>
        </w:pBdr>
        <w:shd w:val="clear" w:color="auto" w:fill="FFFFFF"/>
        <w:ind w:left="360"/>
        <w:rPr>
          <w:rFonts w:ascii="Arial" w:eastAsia="Arial" w:hAnsi="Arial" w:cs="Arial"/>
          <w:b/>
          <w:bCs/>
          <w:color w:val="222222"/>
        </w:rPr>
      </w:pPr>
    </w:p>
    <w:p w14:paraId="00000015" w14:textId="77777777" w:rsidR="00E46E42" w:rsidRDefault="00000000">
      <w:pPr>
        <w:pBdr>
          <w:top w:val="nil"/>
          <w:left w:val="nil"/>
          <w:bottom w:val="nil"/>
          <w:right w:val="nil"/>
          <w:between w:val="nil"/>
        </w:pBdr>
        <w:shd w:val="clear" w:color="auto" w:fill="FFFFFF"/>
        <w:ind w:left="360" w:hanging="360"/>
        <w:rPr>
          <w:rFonts w:ascii="Arial" w:eastAsia="Arial" w:hAnsi="Arial" w:cs="Arial"/>
          <w:b/>
          <w:bCs/>
          <w:color w:val="000000"/>
        </w:rPr>
      </w:pPr>
      <w:r>
        <w:rPr>
          <w:rFonts w:ascii="Arial" w:eastAsia="Arial" w:hAnsi="Arial" w:cs="Arial"/>
          <w:b/>
          <w:bCs/>
          <w:color w:val="000000"/>
        </w:rPr>
        <w:t>Budget Shortfall -</w:t>
      </w:r>
    </w:p>
    <w:p w14:paraId="00000016" w14:textId="77777777" w:rsidR="00E46E42" w:rsidRDefault="00000000">
      <w:pPr>
        <w:numPr>
          <w:ilvl w:val="0"/>
          <w:numId w:val="5"/>
        </w:numPr>
        <w:pBdr>
          <w:top w:val="nil"/>
          <w:left w:val="nil"/>
          <w:bottom w:val="nil"/>
          <w:right w:val="nil"/>
          <w:between w:val="nil"/>
        </w:pBdr>
        <w:shd w:val="clear" w:color="auto" w:fill="FFFFFF"/>
        <w:ind w:left="360" w:hanging="180"/>
        <w:rPr>
          <w:rFonts w:ascii="Arial" w:eastAsia="Arial" w:hAnsi="Arial" w:cs="Arial"/>
          <w:b/>
          <w:bCs/>
          <w:color w:val="222222"/>
        </w:rPr>
      </w:pPr>
      <w:r>
        <w:rPr>
          <w:rFonts w:ascii="Arial" w:eastAsia="Arial" w:hAnsi="Arial" w:cs="Arial"/>
          <w:color w:val="000000"/>
        </w:rPr>
        <w:t>Recent cash flow:</w:t>
      </w:r>
    </w:p>
    <w:p w14:paraId="00000017" w14:textId="77777777" w:rsidR="00E46E42" w:rsidRDefault="00000000">
      <w:pPr>
        <w:numPr>
          <w:ilvl w:val="0"/>
          <w:numId w:val="6"/>
        </w:numPr>
        <w:pBdr>
          <w:top w:val="nil"/>
          <w:left w:val="nil"/>
          <w:bottom w:val="nil"/>
          <w:right w:val="nil"/>
          <w:between w:val="nil"/>
        </w:pBdr>
        <w:shd w:val="clear" w:color="auto" w:fill="FFFFFF"/>
        <w:rPr>
          <w:rFonts w:ascii="Arial" w:eastAsia="Arial" w:hAnsi="Arial" w:cs="Arial"/>
          <w:b/>
          <w:bCs/>
          <w:color w:val="222222"/>
        </w:rPr>
      </w:pPr>
      <w:r>
        <w:rPr>
          <w:rFonts w:ascii="Arial" w:eastAsia="Arial" w:hAnsi="Arial" w:cs="Arial"/>
          <w:color w:val="000000"/>
        </w:rPr>
        <w:t xml:space="preserve">Brad reported the April </w:t>
      </w:r>
      <w:r>
        <w:rPr>
          <w:rFonts w:ascii="Arial" w:eastAsia="Arial" w:hAnsi="Arial" w:cs="Arial"/>
          <w:i/>
          <w:iCs/>
          <w:color w:val="000000"/>
        </w:rPr>
        <w:t xml:space="preserve">Light Upon the Water </w:t>
      </w:r>
      <w:r>
        <w:rPr>
          <w:rFonts w:ascii="Arial" w:eastAsia="Arial" w:hAnsi="Arial" w:cs="Arial"/>
          <w:color w:val="000000"/>
        </w:rPr>
        <w:t>concert lost about $3000, and the Brewhouse performances made a few hundred dollars.</w:t>
      </w:r>
    </w:p>
    <w:p w14:paraId="00000018"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Dr. G. Phillip Shoultz, this year’s guest clinician for </w:t>
      </w:r>
      <w:r>
        <w:rPr>
          <w:rFonts w:ascii="Arial" w:eastAsia="Arial" w:hAnsi="Arial" w:cs="Arial"/>
          <w:i/>
          <w:iCs/>
          <w:color w:val="000000"/>
        </w:rPr>
        <w:t>FebFest,</w:t>
      </w:r>
      <w:r>
        <w:rPr>
          <w:rFonts w:ascii="Arial" w:eastAsia="Arial" w:hAnsi="Arial" w:cs="Arial"/>
          <w:color w:val="000000"/>
        </w:rPr>
        <w:t xml:space="preserve"> was paid in February,</w:t>
      </w:r>
      <w:r>
        <w:rPr>
          <w:rFonts w:ascii="Arial" w:eastAsia="Arial" w:hAnsi="Arial" w:cs="Arial"/>
          <w:i/>
          <w:iCs/>
          <w:color w:val="000000"/>
        </w:rPr>
        <w:t xml:space="preserve"> </w:t>
      </w:r>
      <w:r>
        <w:rPr>
          <w:rFonts w:ascii="Arial" w:eastAsia="Arial" w:hAnsi="Arial" w:cs="Arial"/>
          <w:color w:val="000000"/>
        </w:rPr>
        <w:t>but his checks were cashed just last week.</w:t>
      </w:r>
      <w:r>
        <w:rPr>
          <w:rFonts w:ascii="Arial" w:eastAsia="Arial" w:hAnsi="Arial" w:cs="Arial"/>
          <w:i/>
          <w:iCs/>
          <w:color w:val="000000"/>
        </w:rPr>
        <w:t xml:space="preserve"> </w:t>
      </w:r>
      <w:r>
        <w:rPr>
          <w:rFonts w:ascii="Arial" w:eastAsia="Arial" w:hAnsi="Arial" w:cs="Arial"/>
          <w:color w:val="000000"/>
        </w:rPr>
        <w:t>This contributed to the recent une</w:t>
      </w:r>
      <w:r>
        <w:rPr>
          <w:rFonts w:ascii="Arial" w:eastAsia="Arial" w:hAnsi="Arial" w:cs="Arial"/>
        </w:rPr>
        <w:t xml:space="preserve">xpected </w:t>
      </w:r>
      <w:r>
        <w:rPr>
          <w:rFonts w:ascii="Arial" w:eastAsia="Arial" w:hAnsi="Arial" w:cs="Arial"/>
          <w:color w:val="000000"/>
        </w:rPr>
        <w:t>decrease in funds. Brad noted he had not, until now, considered the need to periodically ba</w:t>
      </w:r>
      <w:r>
        <w:rPr>
          <w:rFonts w:ascii="Arial" w:eastAsia="Arial" w:hAnsi="Arial" w:cs="Arial"/>
        </w:rPr>
        <w:t>lance the checkbook.</w:t>
      </w:r>
    </w:p>
    <w:p w14:paraId="00000019" w14:textId="77777777" w:rsidR="00E46E42" w:rsidRDefault="00000000">
      <w:pPr>
        <w:numPr>
          <w:ilvl w:val="0"/>
          <w:numId w:val="6"/>
        </w:num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Members commented that engaging Riley Accounting has made a noticeable positive difference in tracking and managing this season’s finances.</w:t>
      </w:r>
    </w:p>
    <w:p w14:paraId="0000001A" w14:textId="77777777" w:rsidR="00E46E42" w:rsidRDefault="00000000">
      <w:pPr>
        <w:numPr>
          <w:ilvl w:val="0"/>
          <w:numId w:val="5"/>
        </w:numPr>
        <w:pBdr>
          <w:top w:val="nil"/>
          <w:left w:val="nil"/>
          <w:bottom w:val="nil"/>
          <w:right w:val="nil"/>
          <w:between w:val="nil"/>
        </w:pBdr>
        <w:shd w:val="clear" w:color="auto" w:fill="FFFFFF"/>
        <w:ind w:left="360" w:hanging="180"/>
        <w:rPr>
          <w:rFonts w:ascii="Arial" w:eastAsia="Arial" w:hAnsi="Arial" w:cs="Arial"/>
          <w:color w:val="000000"/>
        </w:rPr>
      </w:pPr>
      <w:r>
        <w:rPr>
          <w:rFonts w:ascii="Arial" w:eastAsia="Arial" w:hAnsi="Arial" w:cs="Arial"/>
          <w:color w:val="000000"/>
        </w:rPr>
        <w:t>Financial Position for the Summer:</w:t>
      </w:r>
    </w:p>
    <w:p w14:paraId="0000001B" w14:textId="77777777" w:rsidR="00E46E42" w:rsidRDefault="00000000">
      <w:pPr>
        <w:numPr>
          <w:ilvl w:val="0"/>
          <w:numId w:val="6"/>
        </w:num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rPr>
        <w:t xml:space="preserve">Brad distributed updated hard copies of his financial accounting, reporting that, thanks to recent donations from Bob and Sharlotte, funds have been added to the account. </w:t>
      </w:r>
    </w:p>
    <w:p w14:paraId="0000001C"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Staff salaries need to be paid for the month of May, and a large check will be owed to St. Paul Lutheran for the April concert and extra rehearsals. This can be delayed by a few weeks. </w:t>
      </w:r>
    </w:p>
    <w:p w14:paraId="0000001D"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In total, about $</w:t>
      </w:r>
      <w:r>
        <w:rPr>
          <w:rFonts w:ascii="Arial" w:eastAsia="Arial" w:hAnsi="Arial" w:cs="Arial"/>
        </w:rPr>
        <w:t>9,150</w:t>
      </w:r>
      <w:r>
        <w:rPr>
          <w:rFonts w:ascii="Arial" w:eastAsia="Arial" w:hAnsi="Arial" w:cs="Arial"/>
          <w:color w:val="000000"/>
        </w:rPr>
        <w:t xml:space="preserve"> (or $3000 a month) in various expenses will be owed throughout the course of the summer. With $4,258 coming in from the NM Arts grant at the beginning of June, a minimum of $4,</w:t>
      </w:r>
      <w:r>
        <w:rPr>
          <w:rFonts w:ascii="Arial" w:eastAsia="Arial" w:hAnsi="Arial" w:cs="Arial"/>
        </w:rPr>
        <w:t>9</w:t>
      </w:r>
      <w:r>
        <w:rPr>
          <w:rFonts w:ascii="Arial" w:eastAsia="Arial" w:hAnsi="Arial" w:cs="Arial"/>
          <w:color w:val="000000"/>
        </w:rPr>
        <w:t>00 is the estimated shortfall. The board discussed these figures and fundraising strategies.</w:t>
      </w:r>
    </w:p>
    <w:p w14:paraId="0000001E" w14:textId="77777777" w:rsidR="00E46E42"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Brad will send an email to the choir requesting financial support. At Katy’s recommendation, there will be no suggested amount or mention of tuition fees, to ensure gifts are given freely.</w:t>
      </w:r>
    </w:p>
    <w:p w14:paraId="0000001F" w14:textId="26FC6A25" w:rsidR="00E46E42" w:rsidRDefault="00000000">
      <w:pPr>
        <w:numPr>
          <w:ilvl w:val="0"/>
          <w:numId w:val="7"/>
        </w:numPr>
        <w:pBdr>
          <w:top w:val="nil"/>
          <w:left w:val="nil"/>
          <w:bottom w:val="nil"/>
          <w:right w:val="nil"/>
          <w:between w:val="nil"/>
        </w:pBdr>
        <w:rPr>
          <w:rFonts w:ascii="Arial" w:eastAsia="Arial" w:hAnsi="Arial" w:cs="Arial"/>
          <w:i/>
          <w:iCs/>
          <w:color w:val="000000"/>
        </w:rPr>
      </w:pPr>
      <w:r>
        <w:rPr>
          <w:rFonts w:ascii="Arial" w:eastAsia="Arial" w:hAnsi="Arial" w:cs="Arial"/>
          <w:color w:val="000000"/>
        </w:rPr>
        <w:lastRenderedPageBreak/>
        <w:t>Brad forwent pay for the month of May and paid for Dr. José Daniel Flores-Caraballo’s hotel for last month’s concert, a net contribution of ca. $3,050.</w:t>
      </w:r>
    </w:p>
    <w:p w14:paraId="00000020" w14:textId="346432CD" w:rsidR="00E46E42"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Other possible strategies include contacting targeted donors, engaging next season’s concert sponsors, and </w:t>
      </w:r>
      <w:r>
        <w:rPr>
          <w:rFonts w:ascii="Arial" w:eastAsia="Arial" w:hAnsi="Arial" w:cs="Arial"/>
        </w:rPr>
        <w:t>early sale of season tickets.</w:t>
      </w:r>
    </w:p>
    <w:p w14:paraId="00000021" w14:textId="77777777" w:rsidR="00E46E42" w:rsidRDefault="00E46E42">
      <w:pPr>
        <w:pBdr>
          <w:top w:val="nil"/>
          <w:left w:val="nil"/>
          <w:bottom w:val="nil"/>
          <w:right w:val="nil"/>
          <w:between w:val="nil"/>
        </w:pBdr>
        <w:ind w:hanging="540"/>
        <w:rPr>
          <w:rFonts w:ascii="Arial" w:eastAsia="Arial" w:hAnsi="Arial" w:cs="Arial"/>
          <w:color w:val="000000"/>
        </w:rPr>
      </w:pPr>
    </w:p>
    <w:p w14:paraId="00000022" w14:textId="77777777" w:rsidR="00E46E42" w:rsidRDefault="00000000">
      <w:pPr>
        <w:pBdr>
          <w:top w:val="nil"/>
          <w:left w:val="nil"/>
          <w:bottom w:val="nil"/>
          <w:right w:val="nil"/>
          <w:between w:val="nil"/>
        </w:pBdr>
        <w:rPr>
          <w:rFonts w:ascii="Arial" w:eastAsia="Arial" w:hAnsi="Arial" w:cs="Arial"/>
          <w:b/>
          <w:bCs/>
          <w:i/>
          <w:iCs/>
          <w:color w:val="000000"/>
        </w:rPr>
      </w:pPr>
      <w:r>
        <w:rPr>
          <w:rFonts w:ascii="Arial" w:eastAsia="Arial" w:hAnsi="Arial" w:cs="Arial"/>
          <w:b/>
          <w:bCs/>
          <w:color w:val="000000"/>
        </w:rPr>
        <w:t xml:space="preserve"> </w:t>
      </w:r>
      <w:r>
        <w:rPr>
          <w:rFonts w:ascii="Arial" w:eastAsia="Arial" w:hAnsi="Arial" w:cs="Arial"/>
          <w:b/>
          <w:bCs/>
          <w:i/>
          <w:iCs/>
          <w:color w:val="000000"/>
        </w:rPr>
        <w:t>Little Green Light</w:t>
      </w:r>
      <w:r>
        <w:rPr>
          <w:rFonts w:ascii="Arial" w:eastAsia="Arial" w:hAnsi="Arial" w:cs="Arial"/>
          <w:b/>
          <w:bCs/>
          <w:color w:val="000000"/>
        </w:rPr>
        <w:t xml:space="preserve"> Donor Management Software – </w:t>
      </w:r>
    </w:p>
    <w:p w14:paraId="00000023" w14:textId="77777777" w:rsidR="00E46E42" w:rsidRDefault="00000000">
      <w:pPr>
        <w:numPr>
          <w:ilvl w:val="0"/>
          <w:numId w:val="3"/>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Recognizing </w:t>
      </w:r>
      <w:r>
        <w:rPr>
          <w:rFonts w:ascii="Arial" w:eastAsia="Arial" w:hAnsi="Arial" w:cs="Arial"/>
          <w:i/>
          <w:iCs/>
          <w:color w:val="000000"/>
        </w:rPr>
        <w:t xml:space="preserve">Coro Lux’s </w:t>
      </w:r>
      <w:r>
        <w:rPr>
          <w:rFonts w:ascii="Arial" w:eastAsia="Arial" w:hAnsi="Arial" w:cs="Arial"/>
          <w:color w:val="000000"/>
        </w:rPr>
        <w:t xml:space="preserve">need for centralized record-keeping, Katy researched and identified an affordable, highly reviewed cloud-based software system for nonprofit organizations. Its key features and uses include: </w:t>
      </w:r>
    </w:p>
    <w:p w14:paraId="00000024"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Unlimited users with no additional cost</w:t>
      </w:r>
    </w:p>
    <w:p w14:paraId="00000025"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Constituent segmentation with detailed profiles for donors, board members, etc.</w:t>
      </w:r>
    </w:p>
    <w:p w14:paraId="00000026"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Campaign management tools, capable of tracking effectiveness and generating receipts and acknowledgement letters for donors</w:t>
      </w:r>
    </w:p>
    <w:p w14:paraId="00000027"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Event and volunteer management</w:t>
      </w:r>
    </w:p>
    <w:p w14:paraId="00000028"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Customizable dashboards capable of pulling queries on fundraising and ticketing</w:t>
      </w:r>
    </w:p>
    <w:p w14:paraId="00000029"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Custom donation forms for the website, compatible with Stripe and PayPal</w:t>
      </w:r>
    </w:p>
    <w:p w14:paraId="0000002A"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Automatic donation population, following user review </w:t>
      </w:r>
    </w:p>
    <w:p w14:paraId="0000002B"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Integration with Constant Contact and QuickBooks</w:t>
      </w:r>
    </w:p>
    <w:p w14:paraId="0000002C"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Pledge tracking and contact reports for meetings with potential donors</w:t>
      </w:r>
    </w:p>
    <w:p w14:paraId="0000002D"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Task creation and automatic reminders to staff and board members </w:t>
      </w:r>
    </w:p>
    <w:p w14:paraId="0000002E" w14:textId="77777777" w:rsidR="00E46E42" w:rsidRDefault="00000000">
      <w:pPr>
        <w:numPr>
          <w:ilvl w:val="0"/>
          <w:numId w:val="3"/>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Financial Details:</w:t>
      </w:r>
    </w:p>
    <w:p w14:paraId="0000002F"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Pricing starts at $45 per month and charges by the number of constituents, allowing a maximum of 200,000 constituents with an additional $15/month for every 10,000 constituents added. Katy estimated </w:t>
      </w:r>
      <w:r>
        <w:rPr>
          <w:rFonts w:ascii="Arial" w:eastAsia="Arial" w:hAnsi="Arial" w:cs="Arial"/>
          <w:i/>
          <w:iCs/>
          <w:color w:val="000000"/>
        </w:rPr>
        <w:t xml:space="preserve">Coro Lux’s </w:t>
      </w:r>
      <w:r>
        <w:rPr>
          <w:rFonts w:ascii="Arial" w:eastAsia="Arial" w:hAnsi="Arial" w:cs="Arial"/>
          <w:color w:val="000000"/>
        </w:rPr>
        <w:t xml:space="preserve">current constituency at 5,000, costing $60/month. Constituents may be removed as needed. </w:t>
      </w:r>
    </w:p>
    <w:p w14:paraId="00000030"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board will need to discuss standard operating systems and naming conventions. Certain aspects of the system can be set to “view only” for those who feel uncomfortable with editing privileges. </w:t>
      </w:r>
    </w:p>
    <w:p w14:paraId="00000031" w14:textId="77777777" w:rsidR="00E46E42"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Katy started a free trial of the program, uploading over 2,400 records, including donor info dating back to 2018. She also harvested some constituents from the NM Philharmonic, Keshet Dance, and the National Dance Institute and identified large donors from Santa Fe in the Lensic community. </w:t>
      </w:r>
    </w:p>
    <w:p w14:paraId="00000032" w14:textId="77777777" w:rsidR="00E46E42" w:rsidRDefault="00000000">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brief discussion ensued about the importance of maintaining Santa Fe connections and holding events at Santa Fe venues. </w:t>
      </w:r>
    </w:p>
    <w:p w14:paraId="00000033" w14:textId="77777777" w:rsidR="00E46E42" w:rsidRDefault="00000000">
      <w:pPr>
        <w:numPr>
          <w:ilvl w:val="0"/>
          <w:numId w:val="3"/>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In addition to </w:t>
      </w:r>
      <w:r>
        <w:rPr>
          <w:rFonts w:ascii="Arial" w:eastAsia="Arial" w:hAnsi="Arial" w:cs="Arial"/>
          <w:i/>
          <w:iCs/>
          <w:color w:val="000000"/>
        </w:rPr>
        <w:t xml:space="preserve">Little Green Light, </w:t>
      </w:r>
      <w:r>
        <w:rPr>
          <w:rFonts w:ascii="Arial" w:eastAsia="Arial" w:hAnsi="Arial" w:cs="Arial"/>
          <w:color w:val="000000"/>
        </w:rPr>
        <w:t xml:space="preserve">Katy also created a </w:t>
      </w:r>
      <w:r>
        <w:rPr>
          <w:rFonts w:ascii="Arial" w:eastAsia="Arial" w:hAnsi="Arial" w:cs="Arial"/>
          <w:i/>
          <w:iCs/>
          <w:color w:val="000000"/>
        </w:rPr>
        <w:t xml:space="preserve">Coro Lux </w:t>
      </w:r>
      <w:r>
        <w:rPr>
          <w:rFonts w:ascii="Arial" w:eastAsia="Arial" w:hAnsi="Arial" w:cs="Arial"/>
          <w:color w:val="000000"/>
        </w:rPr>
        <w:t xml:space="preserve">account with TechSoup. A $125 credit is given for the first year, with a total cost of $523 for a year-long subscription. Katy already paid the fee out-of-pocket. Future payments through </w:t>
      </w:r>
      <w:r>
        <w:rPr>
          <w:rFonts w:ascii="Arial" w:eastAsia="Arial" w:hAnsi="Arial" w:cs="Arial"/>
          <w:i/>
          <w:iCs/>
          <w:color w:val="000000"/>
        </w:rPr>
        <w:t xml:space="preserve">Coro Lux </w:t>
      </w:r>
      <w:r>
        <w:rPr>
          <w:rFonts w:ascii="Arial" w:eastAsia="Arial" w:hAnsi="Arial" w:cs="Arial"/>
          <w:color w:val="000000"/>
        </w:rPr>
        <w:t xml:space="preserve">will be discussed at a later date.  </w:t>
      </w:r>
    </w:p>
    <w:p w14:paraId="00000034" w14:textId="77777777" w:rsidR="00E46E42" w:rsidRDefault="00000000">
      <w:pPr>
        <w:numPr>
          <w:ilvl w:val="0"/>
          <w:numId w:val="3"/>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The board made a motion to </w:t>
      </w:r>
      <w:r>
        <w:rPr>
          <w:rFonts w:ascii="Arial" w:eastAsia="Arial" w:hAnsi="Arial" w:cs="Arial"/>
        </w:rPr>
        <w:t>subscribe</w:t>
      </w:r>
      <w:r>
        <w:rPr>
          <w:rFonts w:ascii="Arial" w:eastAsia="Arial" w:hAnsi="Arial" w:cs="Arial"/>
          <w:color w:val="000000"/>
        </w:rPr>
        <w:t xml:space="preserve"> </w:t>
      </w:r>
      <w:r>
        <w:rPr>
          <w:rFonts w:ascii="Arial" w:eastAsia="Arial" w:hAnsi="Arial" w:cs="Arial"/>
          <w:i/>
          <w:iCs/>
          <w:color w:val="000000"/>
        </w:rPr>
        <w:t xml:space="preserve">Little Green Light </w:t>
      </w:r>
      <w:r>
        <w:rPr>
          <w:rFonts w:ascii="Arial" w:eastAsia="Arial" w:hAnsi="Arial" w:cs="Arial"/>
          <w:color w:val="000000"/>
        </w:rPr>
        <w:t>for up to 5,000 constituents and to utilize the software, along with TechSoup, for all record-keeping needs going forward. The motion was seconded and passed unanimously.</w:t>
      </w:r>
    </w:p>
    <w:p w14:paraId="00000035" w14:textId="5DAA2D79" w:rsidR="00E46E42" w:rsidRDefault="00000000">
      <w:pPr>
        <w:numPr>
          <w:ilvl w:val="0"/>
          <w:numId w:val="3"/>
        </w:numPr>
        <w:pBdr>
          <w:top w:val="nil"/>
          <w:left w:val="nil"/>
          <w:bottom w:val="nil"/>
          <w:right w:val="nil"/>
          <w:between w:val="nil"/>
        </w:pBdr>
        <w:ind w:left="360" w:hanging="180"/>
        <w:rPr>
          <w:rFonts w:ascii="Arial" w:eastAsia="Arial" w:hAnsi="Arial" w:cs="Arial"/>
        </w:rPr>
      </w:pPr>
      <w:r>
        <w:rPr>
          <w:rFonts w:ascii="Arial" w:eastAsia="Arial" w:hAnsi="Arial" w:cs="Arial"/>
        </w:rPr>
        <w:t>The Board thanked Katy for her hard work on this, as well as her pledge to pay for the first year’s subscription if our coffers cannot reimburse her in the coming season.</w:t>
      </w:r>
    </w:p>
    <w:p w14:paraId="00000036" w14:textId="77777777" w:rsidR="00E46E42" w:rsidRDefault="00E46E42">
      <w:pPr>
        <w:pBdr>
          <w:top w:val="nil"/>
          <w:left w:val="nil"/>
          <w:bottom w:val="nil"/>
          <w:right w:val="nil"/>
          <w:between w:val="nil"/>
        </w:pBdr>
        <w:rPr>
          <w:rFonts w:ascii="Arial" w:eastAsia="Arial" w:hAnsi="Arial" w:cs="Arial"/>
          <w:color w:val="000000"/>
        </w:rPr>
      </w:pPr>
    </w:p>
    <w:p w14:paraId="0037C178" w14:textId="77777777" w:rsidR="00DB33C7" w:rsidRDefault="00DB33C7">
      <w:pPr>
        <w:pBdr>
          <w:top w:val="nil"/>
          <w:left w:val="nil"/>
          <w:bottom w:val="nil"/>
          <w:right w:val="nil"/>
          <w:between w:val="nil"/>
        </w:pBdr>
        <w:rPr>
          <w:rFonts w:ascii="Arial" w:eastAsia="Arial" w:hAnsi="Arial" w:cs="Arial"/>
          <w:b/>
          <w:bCs/>
          <w:color w:val="000000"/>
        </w:rPr>
      </w:pPr>
    </w:p>
    <w:p w14:paraId="54B53FC4" w14:textId="77777777" w:rsidR="00DB33C7" w:rsidRDefault="00DB33C7">
      <w:pPr>
        <w:pBdr>
          <w:top w:val="nil"/>
          <w:left w:val="nil"/>
          <w:bottom w:val="nil"/>
          <w:right w:val="nil"/>
          <w:between w:val="nil"/>
        </w:pBdr>
        <w:rPr>
          <w:rFonts w:ascii="Arial" w:eastAsia="Arial" w:hAnsi="Arial" w:cs="Arial"/>
          <w:b/>
          <w:bCs/>
          <w:color w:val="000000"/>
        </w:rPr>
      </w:pPr>
    </w:p>
    <w:p w14:paraId="00000037" w14:textId="7605B9C9" w:rsidR="00E46E42"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 xml:space="preserve">New Mexico Music Commission Grant – </w:t>
      </w:r>
    </w:p>
    <w:p w14:paraId="00000038" w14:textId="77777777" w:rsidR="00E46E42" w:rsidRPr="00BE3854" w:rsidRDefault="00000000">
      <w:pPr>
        <w:numPr>
          <w:ilvl w:val="0"/>
          <w:numId w:val="10"/>
        </w:numPr>
        <w:pBdr>
          <w:top w:val="nil"/>
          <w:left w:val="nil"/>
          <w:bottom w:val="nil"/>
          <w:right w:val="nil"/>
          <w:between w:val="nil"/>
        </w:pBdr>
        <w:ind w:left="360" w:hanging="180"/>
        <w:rPr>
          <w:rFonts w:ascii="Arial" w:eastAsia="Arial" w:hAnsi="Arial" w:cs="Arial"/>
          <w:b/>
          <w:bCs/>
          <w:color w:val="000000"/>
        </w:rPr>
      </w:pPr>
      <w:r>
        <w:rPr>
          <w:rFonts w:ascii="Arial" w:eastAsia="Arial" w:hAnsi="Arial" w:cs="Arial"/>
          <w:color w:val="000000"/>
        </w:rPr>
        <w:t xml:space="preserve">Brad recently connected with Juan “Buddy” Abeyta, Arts and Humanities Liaison for Senator Ben Ray Lujan and Vice-Chair of the NM Music Commission. Mr. Abeyta strongly encouraged us to apply for a $2500 grant for </w:t>
      </w:r>
      <w:r>
        <w:rPr>
          <w:rFonts w:ascii="Arial" w:eastAsia="Arial" w:hAnsi="Arial" w:cs="Arial"/>
          <w:i/>
          <w:iCs/>
          <w:color w:val="000000"/>
        </w:rPr>
        <w:t>Coro Lux</w:t>
      </w:r>
      <w:r>
        <w:rPr>
          <w:rFonts w:ascii="Arial" w:eastAsia="Arial" w:hAnsi="Arial" w:cs="Arial"/>
          <w:color w:val="000000"/>
        </w:rPr>
        <w:t>.</w:t>
      </w:r>
    </w:p>
    <w:p w14:paraId="5181B0E4" w14:textId="77777777" w:rsidR="00BE3854" w:rsidRDefault="00BE3854" w:rsidP="00BE3854">
      <w:pPr>
        <w:pBdr>
          <w:top w:val="nil"/>
          <w:left w:val="nil"/>
          <w:bottom w:val="nil"/>
          <w:right w:val="nil"/>
          <w:between w:val="nil"/>
        </w:pBdr>
        <w:ind w:left="360"/>
        <w:rPr>
          <w:rFonts w:ascii="Arial" w:eastAsia="Arial" w:hAnsi="Arial" w:cs="Arial"/>
          <w:b/>
          <w:bCs/>
          <w:color w:val="000000"/>
        </w:rPr>
      </w:pPr>
    </w:p>
    <w:p w14:paraId="00000039" w14:textId="77777777" w:rsidR="00E46E42" w:rsidRDefault="00000000">
      <w:pPr>
        <w:pBdr>
          <w:top w:val="nil"/>
          <w:left w:val="nil"/>
          <w:bottom w:val="nil"/>
          <w:right w:val="nil"/>
          <w:between w:val="nil"/>
        </w:pBdr>
        <w:ind w:left="360" w:hanging="360"/>
        <w:rPr>
          <w:rFonts w:ascii="Arial" w:eastAsia="Arial" w:hAnsi="Arial" w:cs="Arial"/>
          <w:b/>
          <w:bCs/>
          <w:color w:val="000000"/>
        </w:rPr>
      </w:pPr>
      <w:r>
        <w:rPr>
          <w:rFonts w:ascii="Arial" w:eastAsia="Arial" w:hAnsi="Arial" w:cs="Arial"/>
          <w:b/>
          <w:bCs/>
          <w:color w:val="000000"/>
        </w:rPr>
        <w:t xml:space="preserve">Board Committees – </w:t>
      </w:r>
    </w:p>
    <w:p w14:paraId="0000003A" w14:textId="77777777" w:rsidR="00E46E42" w:rsidRDefault="00000000">
      <w:pPr>
        <w:numPr>
          <w:ilvl w:val="0"/>
          <w:numId w:val="8"/>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Sharlotte addressed the </w:t>
      </w:r>
      <w:r>
        <w:rPr>
          <w:rFonts w:ascii="Arial" w:eastAsia="Arial" w:hAnsi="Arial" w:cs="Arial"/>
          <w:i/>
          <w:iCs/>
          <w:color w:val="000000"/>
        </w:rPr>
        <w:t xml:space="preserve">Committee Interest Rankings </w:t>
      </w:r>
      <w:r>
        <w:rPr>
          <w:rFonts w:ascii="Arial" w:eastAsia="Arial" w:hAnsi="Arial" w:cs="Arial"/>
          <w:color w:val="000000"/>
        </w:rPr>
        <w:t xml:space="preserve">spreadsheet and announced tentative membership distribution: </w:t>
      </w:r>
    </w:p>
    <w:p w14:paraId="0000003B"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Executive Committee – Keith, Katy, and Bob (by default)</w:t>
      </w:r>
    </w:p>
    <w:p w14:paraId="0000003C"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Finance and Development – Bob (by default), Keith, Katy, Brad, and Sharlotte</w:t>
      </w:r>
    </w:p>
    <w:p w14:paraId="0000003D"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Programs and Community Engagement - Kelly, John, and Lavonne</w:t>
      </w:r>
    </w:p>
    <w:p w14:paraId="0000003E"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Governance and Nominating - Keith, John, and Sharlotte</w:t>
      </w:r>
    </w:p>
    <w:p w14:paraId="0000003F" w14:textId="77777777" w:rsidR="00E46E42" w:rsidRDefault="00000000">
      <w:pPr>
        <w:numPr>
          <w:ilvl w:val="0"/>
          <w:numId w:val="8"/>
        </w:numPr>
        <w:pBdr>
          <w:top w:val="nil"/>
          <w:left w:val="nil"/>
          <w:bottom w:val="nil"/>
          <w:right w:val="nil"/>
          <w:between w:val="nil"/>
        </w:pBdr>
        <w:ind w:left="450" w:hanging="270"/>
        <w:rPr>
          <w:rFonts w:ascii="Arial" w:eastAsia="Arial" w:hAnsi="Arial" w:cs="Arial"/>
          <w:color w:val="000000"/>
        </w:rPr>
      </w:pPr>
      <w:r>
        <w:rPr>
          <w:rFonts w:ascii="Arial" w:eastAsia="Arial" w:hAnsi="Arial" w:cs="Arial"/>
          <w:color w:val="000000"/>
        </w:rPr>
        <w:t>The group discussed the following specifics regarding committee structures:</w:t>
      </w:r>
    </w:p>
    <w:p w14:paraId="00000040"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At least two members should belong to each committee.</w:t>
      </w:r>
    </w:p>
    <w:p w14:paraId="00000041"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Finance is currently the top priority, though the Governance committee is also important as the board seeks to elect new members.  </w:t>
      </w:r>
    </w:p>
    <w:p w14:paraId="00000042" w14:textId="77777777" w:rsidR="00E46E42"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Sharlotte will continue working on distributing members across committees and make an official proposal at the annual budget meeting in July. </w:t>
      </w:r>
    </w:p>
    <w:p w14:paraId="00000043" w14:textId="77777777" w:rsidR="00E46E42" w:rsidRDefault="00E46E42">
      <w:pPr>
        <w:pBdr>
          <w:top w:val="nil"/>
          <w:left w:val="nil"/>
          <w:bottom w:val="nil"/>
          <w:right w:val="nil"/>
          <w:between w:val="nil"/>
        </w:pBdr>
        <w:rPr>
          <w:rFonts w:ascii="Arial" w:eastAsia="Arial" w:hAnsi="Arial" w:cs="Arial"/>
          <w:b/>
          <w:bCs/>
          <w:color w:val="000000"/>
        </w:rPr>
      </w:pPr>
    </w:p>
    <w:p w14:paraId="00000044" w14:textId="77777777" w:rsidR="00E46E42"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New Board members – </w:t>
      </w:r>
    </w:p>
    <w:p w14:paraId="00000045" w14:textId="77777777" w:rsidR="00E46E42" w:rsidRDefault="00000000">
      <w:pPr>
        <w:numPr>
          <w:ilvl w:val="0"/>
          <w:numId w:val="9"/>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LaVonne announced a potential candidate, a member of the Screen Actors Guild, whom she’ll contact before the next meeting. </w:t>
      </w:r>
    </w:p>
    <w:p w14:paraId="00000046" w14:textId="77777777" w:rsidR="00E46E42" w:rsidRDefault="00000000">
      <w:pPr>
        <w:numPr>
          <w:ilvl w:val="0"/>
          <w:numId w:val="9"/>
        </w:numPr>
        <w:pBdr>
          <w:top w:val="nil"/>
          <w:left w:val="nil"/>
          <w:bottom w:val="nil"/>
          <w:right w:val="nil"/>
          <w:between w:val="nil"/>
        </w:pBdr>
        <w:ind w:left="360" w:hanging="180"/>
        <w:rPr>
          <w:rFonts w:ascii="Arial" w:eastAsia="Arial" w:hAnsi="Arial" w:cs="Arial"/>
          <w:color w:val="000000"/>
        </w:rPr>
      </w:pPr>
      <w:r>
        <w:rPr>
          <w:rFonts w:ascii="Arial" w:eastAsia="Arial" w:hAnsi="Arial" w:cs="Arial"/>
        </w:rPr>
        <w:t>We continue to seek a suitable candidate</w:t>
      </w:r>
      <w:r>
        <w:rPr>
          <w:rFonts w:ascii="Arial" w:eastAsia="Arial" w:hAnsi="Arial" w:cs="Arial"/>
          <w:color w:val="000000"/>
        </w:rPr>
        <w:t xml:space="preserve"> to replace Vinnessa at the end of her term</w:t>
      </w:r>
      <w:r>
        <w:rPr>
          <w:rFonts w:ascii="Arial" w:eastAsia="Arial" w:hAnsi="Arial" w:cs="Arial"/>
        </w:rPr>
        <w:t>. It is not out of the question to seek as many as three new board members, and increase our number to eleven.</w:t>
      </w:r>
    </w:p>
    <w:p w14:paraId="00000047" w14:textId="77777777" w:rsidR="00E46E42" w:rsidRDefault="00000000">
      <w:pPr>
        <w:numPr>
          <w:ilvl w:val="0"/>
          <w:numId w:val="9"/>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All candidates should be contacted within the next two weeks, and a discussion will be held at the June meeting to secure new members by July. </w:t>
      </w:r>
    </w:p>
    <w:p w14:paraId="00000048" w14:textId="77777777" w:rsidR="00E46E42" w:rsidRDefault="00000000">
      <w:pPr>
        <w:numPr>
          <w:ilvl w:val="0"/>
          <w:numId w:val="9"/>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Following selection, new members will be required to join a committee as a part of the onboarding process. </w:t>
      </w:r>
    </w:p>
    <w:p w14:paraId="00000049" w14:textId="77777777" w:rsidR="00E46E42" w:rsidRDefault="00E46E42">
      <w:pPr>
        <w:pBdr>
          <w:top w:val="nil"/>
          <w:left w:val="nil"/>
          <w:bottom w:val="nil"/>
          <w:right w:val="nil"/>
          <w:between w:val="nil"/>
        </w:pBdr>
        <w:ind w:left="720"/>
        <w:rPr>
          <w:rFonts w:ascii="Arial" w:eastAsia="Arial" w:hAnsi="Arial" w:cs="Arial"/>
          <w:color w:val="000000"/>
        </w:rPr>
      </w:pPr>
    </w:p>
    <w:p w14:paraId="0000004A" w14:textId="77777777" w:rsidR="00E46E42"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SWACDA Certificate of Award - </w:t>
      </w:r>
    </w:p>
    <w:p w14:paraId="0000004B" w14:textId="77777777" w:rsidR="00E46E42"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Brad presented the board with a framed certificate to </w:t>
      </w:r>
      <w:r>
        <w:rPr>
          <w:rFonts w:ascii="Arial" w:eastAsia="Arial" w:hAnsi="Arial" w:cs="Arial"/>
          <w:i/>
          <w:iCs/>
          <w:color w:val="000000"/>
        </w:rPr>
        <w:t xml:space="preserve">Coro Lux </w:t>
      </w:r>
      <w:r>
        <w:rPr>
          <w:rFonts w:ascii="Arial" w:eastAsia="Arial" w:hAnsi="Arial" w:cs="Arial"/>
          <w:color w:val="000000"/>
        </w:rPr>
        <w:t xml:space="preserve">for performing the opening concert at the Southwest American Choral Directors Association convention in March. </w:t>
      </w:r>
    </w:p>
    <w:p w14:paraId="0000004C" w14:textId="77777777" w:rsidR="00E46E42" w:rsidRDefault="00E46E42">
      <w:pPr>
        <w:pBdr>
          <w:top w:val="nil"/>
          <w:left w:val="nil"/>
          <w:bottom w:val="nil"/>
          <w:right w:val="nil"/>
          <w:between w:val="nil"/>
        </w:pBdr>
        <w:rPr>
          <w:rFonts w:ascii="Arial" w:eastAsia="Arial" w:hAnsi="Arial" w:cs="Arial"/>
          <w:b/>
          <w:bCs/>
          <w:color w:val="000000"/>
        </w:rPr>
      </w:pPr>
    </w:p>
    <w:p w14:paraId="0000004D" w14:textId="77777777" w:rsidR="00E46E42" w:rsidRDefault="00000000">
      <w:pPr>
        <w:rPr>
          <w:rFonts w:ascii="Arial" w:eastAsia="Arial" w:hAnsi="Arial" w:cs="Arial"/>
          <w:color w:val="000000"/>
        </w:rPr>
      </w:pPr>
      <w:r>
        <w:rPr>
          <w:rFonts w:ascii="Arial" w:eastAsia="Arial" w:hAnsi="Arial" w:cs="Arial"/>
          <w:b/>
          <w:bCs/>
          <w:color w:val="000000"/>
        </w:rPr>
        <w:t>Next Meeting:</w:t>
      </w:r>
      <w:r>
        <w:rPr>
          <w:rFonts w:ascii="Arial" w:eastAsia="Arial" w:hAnsi="Arial" w:cs="Arial"/>
          <w:color w:val="000000"/>
        </w:rPr>
        <w:t xml:space="preserve"> June 18</w:t>
      </w:r>
      <w:r>
        <w:rPr>
          <w:rFonts w:ascii="Arial" w:eastAsia="Arial" w:hAnsi="Arial" w:cs="Arial"/>
          <w:color w:val="000000"/>
          <w:vertAlign w:val="superscript"/>
        </w:rPr>
        <w:t xml:space="preserve">th </w:t>
      </w:r>
      <w:r>
        <w:rPr>
          <w:rFonts w:ascii="Arial" w:eastAsia="Arial" w:hAnsi="Arial" w:cs="Arial"/>
          <w:color w:val="000000"/>
        </w:rPr>
        <w:t>at 6:30pm</w:t>
      </w:r>
    </w:p>
    <w:p w14:paraId="0000004E" w14:textId="77777777" w:rsidR="00E46E42" w:rsidRDefault="00000000">
      <w:pPr>
        <w:rPr>
          <w:rFonts w:ascii="Arial" w:eastAsia="Arial" w:hAnsi="Arial" w:cs="Arial"/>
          <w:b/>
          <w:bCs/>
          <w:color w:val="000000"/>
        </w:rPr>
      </w:pPr>
      <w:r>
        <w:rPr>
          <w:rFonts w:ascii="Arial" w:eastAsia="Arial" w:hAnsi="Arial" w:cs="Arial"/>
          <w:b/>
          <w:bCs/>
          <w:color w:val="000000"/>
        </w:rPr>
        <w:t>Meeting adjourned at 8:00pm</w:t>
      </w:r>
    </w:p>
    <w:p w14:paraId="0000004F" w14:textId="77777777" w:rsidR="00E46E42" w:rsidRDefault="00E46E42">
      <w:pPr>
        <w:rPr>
          <w:rFonts w:ascii="Arial" w:eastAsia="Arial" w:hAnsi="Arial" w:cs="Arial"/>
          <w:b/>
          <w:bCs/>
          <w:color w:val="000000"/>
        </w:rPr>
      </w:pPr>
    </w:p>
    <w:p w14:paraId="00000050" w14:textId="77777777" w:rsidR="00E46E42" w:rsidRDefault="00000000">
      <w:pPr>
        <w:rPr>
          <w:rFonts w:ascii="Arial" w:eastAsia="Arial" w:hAnsi="Arial" w:cs="Arial"/>
          <w:b/>
          <w:bCs/>
          <w:color w:val="000000"/>
        </w:rPr>
      </w:pPr>
      <w:r>
        <w:rPr>
          <w:rFonts w:ascii="Arial" w:eastAsia="Arial" w:hAnsi="Arial" w:cs="Arial"/>
          <w:b/>
          <w:bCs/>
          <w:color w:val="000000"/>
        </w:rPr>
        <w:t>Action Items:</w:t>
      </w:r>
    </w:p>
    <w:p w14:paraId="00000051" w14:textId="77777777" w:rsidR="00E46E42"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Brad will contact the choir to request financial support.</w:t>
      </w:r>
    </w:p>
    <w:p w14:paraId="00000052" w14:textId="77777777" w:rsidR="00E46E42"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Pursue other strategies for acquiring funds for the summer.</w:t>
      </w:r>
    </w:p>
    <w:p w14:paraId="00000053" w14:textId="686B9FD8" w:rsidR="00E46E42"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Sharlotte will make a proposal</w:t>
      </w:r>
      <w:r w:rsidR="00DB33C7">
        <w:rPr>
          <w:rFonts w:ascii="Arial" w:eastAsia="Arial" w:hAnsi="Arial" w:cs="Arial"/>
          <w:color w:val="000000"/>
        </w:rPr>
        <w:t xml:space="preserve"> about board committees</w:t>
      </w:r>
      <w:r>
        <w:rPr>
          <w:rFonts w:ascii="Arial" w:eastAsia="Arial" w:hAnsi="Arial" w:cs="Arial"/>
          <w:color w:val="000000"/>
        </w:rPr>
        <w:t xml:space="preserve"> at the July budget meeting.</w:t>
      </w:r>
    </w:p>
    <w:p w14:paraId="00000054" w14:textId="77777777" w:rsidR="00E46E42"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Select new board members.</w:t>
      </w:r>
    </w:p>
    <w:p w14:paraId="00000055" w14:textId="77777777" w:rsidR="00E46E42" w:rsidRDefault="00E46E42">
      <w:pPr>
        <w:tabs>
          <w:tab w:val="left" w:pos="360"/>
        </w:tabs>
        <w:ind w:left="360"/>
        <w:rPr>
          <w:rFonts w:ascii="Arial" w:eastAsia="Arial" w:hAnsi="Arial" w:cs="Arial"/>
          <w:color w:val="000000"/>
        </w:rPr>
      </w:pPr>
    </w:p>
    <w:p w14:paraId="00000056" w14:textId="77777777" w:rsidR="00E46E42" w:rsidRDefault="00000000">
      <w:pPr>
        <w:rPr>
          <w:rFonts w:ascii="Arial" w:eastAsia="Arial" w:hAnsi="Arial" w:cs="Arial"/>
          <w:b/>
          <w:bCs/>
          <w:color w:val="000000"/>
        </w:rPr>
      </w:pPr>
      <w:r>
        <w:rPr>
          <w:rFonts w:ascii="Arial" w:eastAsia="Arial" w:hAnsi="Arial" w:cs="Arial"/>
          <w:b/>
          <w:bCs/>
          <w:color w:val="000000"/>
        </w:rPr>
        <w:t>Agenda Items:</w:t>
      </w:r>
    </w:p>
    <w:p w14:paraId="00000057" w14:textId="77777777" w:rsidR="00E46E42" w:rsidRDefault="00000000">
      <w:pPr>
        <w:numPr>
          <w:ilvl w:val="0"/>
          <w:numId w:val="2"/>
        </w:numPr>
        <w:ind w:left="360" w:hanging="270"/>
        <w:rPr>
          <w:rFonts w:ascii="Arial" w:eastAsia="Arial" w:hAnsi="Arial" w:cs="Arial"/>
          <w:color w:val="000000"/>
        </w:rPr>
      </w:pPr>
      <w:r>
        <w:rPr>
          <w:rFonts w:ascii="Arial" w:eastAsia="Arial" w:hAnsi="Arial" w:cs="Arial"/>
          <w:color w:val="000000"/>
        </w:rPr>
        <w:t xml:space="preserve">Board member selection </w:t>
      </w:r>
    </w:p>
    <w:p w14:paraId="00000058" w14:textId="77777777" w:rsidR="00E46E42" w:rsidRDefault="00000000">
      <w:pPr>
        <w:numPr>
          <w:ilvl w:val="0"/>
          <w:numId w:val="2"/>
        </w:numPr>
        <w:ind w:left="360" w:hanging="270"/>
        <w:rPr>
          <w:rFonts w:ascii="Arial" w:eastAsia="Arial" w:hAnsi="Arial" w:cs="Arial"/>
          <w:color w:val="000000"/>
        </w:rPr>
      </w:pPr>
      <w:r>
        <w:rPr>
          <w:rFonts w:ascii="Arial" w:eastAsia="Arial" w:hAnsi="Arial" w:cs="Arial"/>
          <w:color w:val="000000"/>
        </w:rPr>
        <w:t>Committees</w:t>
      </w:r>
    </w:p>
    <w:p w14:paraId="00000059" w14:textId="77777777" w:rsidR="00E46E42" w:rsidRDefault="00000000">
      <w:pPr>
        <w:numPr>
          <w:ilvl w:val="0"/>
          <w:numId w:val="2"/>
        </w:numPr>
        <w:ind w:left="360" w:hanging="270"/>
        <w:rPr>
          <w:rFonts w:ascii="Arial" w:eastAsia="Arial" w:hAnsi="Arial" w:cs="Arial"/>
          <w:color w:val="000000"/>
        </w:rPr>
      </w:pPr>
      <w:r>
        <w:rPr>
          <w:rFonts w:ascii="Arial" w:eastAsia="Arial" w:hAnsi="Arial" w:cs="Arial"/>
          <w:color w:val="000000"/>
        </w:rPr>
        <w:t>Budget updates</w:t>
      </w:r>
    </w:p>
    <w:sectPr w:rsidR="00E46E42">
      <w:headerReference w:type="default" r:id="rId8"/>
      <w:footerReference w:type="default" r:id="rId9"/>
      <w:pgSz w:w="12240" w:h="15840"/>
      <w:pgMar w:top="1152"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11DCB" w14:textId="77777777" w:rsidR="00082DE5" w:rsidRDefault="00082DE5">
      <w:r>
        <w:separator/>
      </w:r>
    </w:p>
  </w:endnote>
  <w:endnote w:type="continuationSeparator" w:id="0">
    <w:p w14:paraId="0D2335E2" w14:textId="77777777" w:rsidR="00082DE5" w:rsidRDefault="0008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F988C0-03B5-456C-8E54-57152D979BA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B2F86F5-B5B6-4779-A519-A4937E00428E}"/>
  </w:font>
  <w:font w:name="Calibri">
    <w:panose1 w:val="020F0502020204030204"/>
    <w:charset w:val="00"/>
    <w:family w:val="swiss"/>
    <w:pitch w:val="variable"/>
    <w:sig w:usb0="E4002EFF" w:usb1="C200247B" w:usb2="00000009" w:usb3="00000000" w:csb0="000001FF" w:csb1="00000000"/>
    <w:embedRegular r:id="rId3" w:fontKey="{7AE62303-814A-4C5B-B20F-9FA2CCDCD7C5}"/>
  </w:font>
  <w:font w:name="Cambria">
    <w:panose1 w:val="02040503050406030204"/>
    <w:charset w:val="00"/>
    <w:family w:val="roman"/>
    <w:pitch w:val="variable"/>
    <w:sig w:usb0="E00006FF" w:usb1="420024FF" w:usb2="02000000" w:usb3="00000000" w:csb0="0000019F" w:csb1="00000000"/>
    <w:embedRegular r:id="rId4" w:fontKey="{32F457BD-88D8-4803-B82A-46DA7E2D8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E46E42" w:rsidRDefault="00E46E42">
    <w:pPr>
      <w:pBdr>
        <w:top w:val="nil"/>
        <w:left w:val="nil"/>
        <w:bottom w:val="nil"/>
        <w:right w:val="nil"/>
        <w:between w:val="nil"/>
      </w:pBdr>
      <w:tabs>
        <w:tab w:val="right" w:pos="9020"/>
      </w:tabs>
      <w:rPr>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61B0F" w14:textId="77777777" w:rsidR="00082DE5" w:rsidRDefault="00082DE5">
      <w:r>
        <w:separator/>
      </w:r>
    </w:p>
  </w:footnote>
  <w:footnote w:type="continuationSeparator" w:id="0">
    <w:p w14:paraId="0B6F488B" w14:textId="77777777" w:rsidR="00082DE5" w:rsidRDefault="00082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E46E42" w:rsidRDefault="00E46E42">
    <w:pPr>
      <w:pBdr>
        <w:top w:val="nil"/>
        <w:left w:val="nil"/>
        <w:bottom w:val="nil"/>
        <w:right w:val="nil"/>
        <w:between w:val="nil"/>
      </w:pBdr>
      <w:tabs>
        <w:tab w:val="right" w:pos="9020"/>
      </w:tabs>
      <w:rPr>
        <w:color w:val="000000"/>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6513"/>
    <w:multiLevelType w:val="multilevel"/>
    <w:tmpl w:val="BCC2D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E0646"/>
    <w:multiLevelType w:val="multilevel"/>
    <w:tmpl w:val="A296D032"/>
    <w:lvl w:ilvl="0">
      <w:numFmt w:val="bullet"/>
      <w:lvlText w:val="-"/>
      <w:lvlJc w:val="left"/>
      <w:pPr>
        <w:ind w:left="720" w:hanging="360"/>
      </w:pPr>
      <w:rPr>
        <w:rFonts w:ascii="Arial" w:eastAsia="Arial" w:hAnsi="Arial" w:cs="Arial"/>
        <w:b w:val="0"/>
        <w:bCs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442BF"/>
    <w:multiLevelType w:val="multilevel"/>
    <w:tmpl w:val="DC24F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C145DC"/>
    <w:multiLevelType w:val="multilevel"/>
    <w:tmpl w:val="A9AEF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B02A47"/>
    <w:multiLevelType w:val="multilevel"/>
    <w:tmpl w:val="53206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3F12D6"/>
    <w:multiLevelType w:val="multilevel"/>
    <w:tmpl w:val="A7168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936BBA"/>
    <w:multiLevelType w:val="multilevel"/>
    <w:tmpl w:val="3730A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CE75EE"/>
    <w:multiLevelType w:val="multilevel"/>
    <w:tmpl w:val="F2A4371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2A58BD"/>
    <w:multiLevelType w:val="multilevel"/>
    <w:tmpl w:val="48B24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6100C7"/>
    <w:multiLevelType w:val="multilevel"/>
    <w:tmpl w:val="018CB5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5A45388"/>
    <w:multiLevelType w:val="multilevel"/>
    <w:tmpl w:val="A258B7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75096459">
    <w:abstractNumId w:val="5"/>
  </w:num>
  <w:num w:numId="2" w16cid:durableId="1937663602">
    <w:abstractNumId w:val="2"/>
  </w:num>
  <w:num w:numId="3" w16cid:durableId="912936320">
    <w:abstractNumId w:val="6"/>
  </w:num>
  <w:num w:numId="4" w16cid:durableId="388577405">
    <w:abstractNumId w:val="7"/>
  </w:num>
  <w:num w:numId="5" w16cid:durableId="255797459">
    <w:abstractNumId w:val="3"/>
  </w:num>
  <w:num w:numId="6" w16cid:durableId="345788053">
    <w:abstractNumId w:val="1"/>
  </w:num>
  <w:num w:numId="7" w16cid:durableId="2045205538">
    <w:abstractNumId w:val="9"/>
  </w:num>
  <w:num w:numId="8" w16cid:durableId="72051645">
    <w:abstractNumId w:val="4"/>
  </w:num>
  <w:num w:numId="9" w16cid:durableId="451360294">
    <w:abstractNumId w:val="8"/>
  </w:num>
  <w:num w:numId="10" w16cid:durableId="246042594">
    <w:abstractNumId w:val="0"/>
  </w:num>
  <w:num w:numId="11" w16cid:durableId="18740292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42"/>
    <w:rsid w:val="00082DE5"/>
    <w:rsid w:val="000C1FA8"/>
    <w:rsid w:val="00101A27"/>
    <w:rsid w:val="0069609F"/>
    <w:rsid w:val="00BE3854"/>
    <w:rsid w:val="00DB33C7"/>
    <w:rsid w:val="00E46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FD68B"/>
  <w15:docId w15:val="{589DD57B-3E48-4973-B00A-E1329A4D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8+hH7GxFlRy4ZRgx8F53C1qtw==">CgMxLjAyCGguZ2pkZ3hzOAByITFLNG1MWVpuNU9SNk1XSUlVQVdrR2ZSSXo5aFl5c1labw==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1055</Words>
  <Characters>6014</Characters>
  <Application>Microsoft Office Word</Application>
  <DocSecurity>0</DocSecurity>
  <Lines>50</Lines>
  <Paragraphs>14</Paragraphs>
  <ScaleCrop>false</ScaleCrop>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Annie Gomez</cp:lastModifiedBy>
  <cp:revision>3</cp:revision>
  <dcterms:created xsi:type="dcterms:W3CDTF">2026-05-27T19:56:00Z</dcterms:created>
  <dcterms:modified xsi:type="dcterms:W3CDTF">2026-05-27T21:01:00Z</dcterms:modified>
</cp:coreProperties>
</file>