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B23B9" w:rsidRDefault="00000000">
      <w:pPr>
        <w:jc w:val="center"/>
        <w:rPr>
          <w:rFonts w:ascii="Arial" w:eastAsia="Arial" w:hAnsi="Arial" w:cs="Arial"/>
          <w:color w:val="000000"/>
        </w:rPr>
      </w:pPr>
      <w:r>
        <w:rPr>
          <w:rFonts w:ascii="Arial" w:eastAsia="Arial" w:hAnsi="Arial" w:cs="Arial"/>
          <w:i/>
          <w:iCs/>
          <w:color w:val="000000"/>
        </w:rPr>
        <w:t>Coro Lux</w:t>
      </w:r>
      <w:r>
        <w:rPr>
          <w:rFonts w:ascii="Arial" w:eastAsia="Arial" w:hAnsi="Arial" w:cs="Arial"/>
          <w:color w:val="000000"/>
        </w:rPr>
        <w:t xml:space="preserve"> Board </w:t>
      </w:r>
    </w:p>
    <w:p w14:paraId="00000002" w14:textId="77777777" w:rsidR="001B23B9" w:rsidRDefault="00000000">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ANNUAL BUDGET MEETING</w:t>
      </w:r>
    </w:p>
    <w:p w14:paraId="00000003" w14:textId="77777777" w:rsidR="001B23B9" w:rsidRDefault="00000000">
      <w:pPr>
        <w:jc w:val="center"/>
        <w:rPr>
          <w:rFonts w:ascii="Arial" w:eastAsia="Arial" w:hAnsi="Arial" w:cs="Arial"/>
          <w:color w:val="000000"/>
        </w:rPr>
      </w:pPr>
      <w:r>
        <w:rPr>
          <w:rFonts w:ascii="Arial" w:eastAsia="Arial" w:hAnsi="Arial" w:cs="Arial"/>
          <w:color w:val="000000"/>
        </w:rPr>
        <w:t>Thursday, July 16</w:t>
      </w:r>
      <w:r>
        <w:rPr>
          <w:rFonts w:ascii="Arial" w:eastAsia="Arial" w:hAnsi="Arial" w:cs="Arial"/>
          <w:color w:val="000000"/>
          <w:vertAlign w:val="superscript"/>
        </w:rPr>
        <w:t>th</w:t>
      </w:r>
      <w:r>
        <w:rPr>
          <w:rFonts w:ascii="Arial" w:eastAsia="Arial" w:hAnsi="Arial" w:cs="Arial"/>
          <w:color w:val="000000"/>
        </w:rPr>
        <w:t>,</w:t>
      </w:r>
      <w:r>
        <w:rPr>
          <w:rFonts w:ascii="Arial" w:eastAsia="Arial" w:hAnsi="Arial" w:cs="Arial"/>
          <w:color w:val="000000"/>
          <w:vertAlign w:val="superscript"/>
        </w:rPr>
        <w:t xml:space="preserve"> </w:t>
      </w:r>
      <w:r>
        <w:rPr>
          <w:rFonts w:ascii="Arial" w:eastAsia="Arial" w:hAnsi="Arial" w:cs="Arial"/>
          <w:color w:val="000000"/>
        </w:rPr>
        <w:t>2026</w:t>
      </w:r>
    </w:p>
    <w:p w14:paraId="00000004" w14:textId="77777777" w:rsidR="001B23B9" w:rsidRDefault="00000000">
      <w:pPr>
        <w:jc w:val="center"/>
        <w:rPr>
          <w:rFonts w:ascii="Arial" w:eastAsia="Arial" w:hAnsi="Arial" w:cs="Arial"/>
          <w:color w:val="000000"/>
        </w:rPr>
      </w:pPr>
      <w:r>
        <w:rPr>
          <w:rFonts w:ascii="Arial" w:eastAsia="Arial" w:hAnsi="Arial" w:cs="Arial"/>
          <w:color w:val="000000"/>
        </w:rPr>
        <w:t>6:30pm</w:t>
      </w:r>
    </w:p>
    <w:p w14:paraId="00000005" w14:textId="77777777" w:rsidR="001B23B9" w:rsidRDefault="00000000">
      <w:pPr>
        <w:jc w:val="center"/>
        <w:rPr>
          <w:rFonts w:ascii="Arial" w:eastAsia="Arial" w:hAnsi="Arial" w:cs="Arial"/>
          <w:color w:val="000000"/>
        </w:rPr>
      </w:pPr>
      <w:r>
        <w:rPr>
          <w:rFonts w:ascii="Arial" w:eastAsia="Arial" w:hAnsi="Arial" w:cs="Arial"/>
          <w:color w:val="000000"/>
        </w:rPr>
        <w:t>Conference Room, Coldwell Banker Legacy</w:t>
      </w:r>
    </w:p>
    <w:p w14:paraId="00000006" w14:textId="77777777" w:rsidR="001B23B9" w:rsidRDefault="00000000">
      <w:pPr>
        <w:jc w:val="center"/>
        <w:rPr>
          <w:rFonts w:ascii="Arial" w:eastAsia="Arial" w:hAnsi="Arial" w:cs="Arial"/>
          <w:color w:val="000000"/>
        </w:rPr>
      </w:pPr>
      <w:r>
        <w:rPr>
          <w:rFonts w:ascii="Arial" w:eastAsia="Arial" w:hAnsi="Arial" w:cs="Arial"/>
          <w:color w:val="000000"/>
        </w:rPr>
        <w:t xml:space="preserve"> </w:t>
      </w:r>
    </w:p>
    <w:p w14:paraId="00000007" w14:textId="77777777" w:rsidR="001B23B9" w:rsidRDefault="001B23B9">
      <w:pPr>
        <w:jc w:val="center"/>
        <w:rPr>
          <w:rFonts w:ascii="Arial" w:eastAsia="Arial" w:hAnsi="Arial" w:cs="Arial"/>
        </w:rPr>
      </w:pPr>
    </w:p>
    <w:p w14:paraId="00000008" w14:textId="77777777" w:rsidR="001B23B9" w:rsidRDefault="00000000">
      <w:pPr>
        <w:jc w:val="center"/>
        <w:rPr>
          <w:rFonts w:ascii="Arial" w:eastAsia="Arial" w:hAnsi="Arial" w:cs="Arial"/>
          <w:color w:val="000000"/>
        </w:rPr>
      </w:pPr>
      <w:r>
        <w:rPr>
          <w:rFonts w:ascii="Arial" w:eastAsia="Arial" w:hAnsi="Arial" w:cs="Arial"/>
          <w:color w:val="000000"/>
        </w:rPr>
        <w:t>MINUTES</w:t>
      </w:r>
    </w:p>
    <w:p w14:paraId="00000009" w14:textId="77777777" w:rsidR="001B23B9" w:rsidRDefault="001B23B9">
      <w:pPr>
        <w:jc w:val="center"/>
        <w:rPr>
          <w:rFonts w:ascii="Arial" w:eastAsia="Arial" w:hAnsi="Arial" w:cs="Arial"/>
          <w:color w:val="000000"/>
        </w:rPr>
      </w:pPr>
    </w:p>
    <w:p w14:paraId="0000000A" w14:textId="77777777" w:rsidR="001B23B9" w:rsidRDefault="001B23B9">
      <w:pPr>
        <w:rPr>
          <w:rFonts w:ascii="Arial" w:eastAsia="Arial" w:hAnsi="Arial" w:cs="Arial"/>
          <w:color w:val="000000"/>
        </w:rPr>
      </w:pPr>
    </w:p>
    <w:p w14:paraId="0000000B" w14:textId="77777777" w:rsidR="001B23B9" w:rsidRDefault="00000000">
      <w:pPr>
        <w:rPr>
          <w:rFonts w:ascii="Arial" w:eastAsia="Arial" w:hAnsi="Arial" w:cs="Arial"/>
          <w:color w:val="000000"/>
        </w:rPr>
      </w:pPr>
      <w:r>
        <w:rPr>
          <w:rFonts w:ascii="Arial" w:eastAsia="Arial" w:hAnsi="Arial" w:cs="Arial"/>
          <w:color w:val="000000"/>
        </w:rPr>
        <w:t>Members Present: Katy Anderson, Bob Croft, Kelly Hardison, Keith Hinds, Sharlotte Kramer, John Owen, LaVonne Yazzie</w:t>
      </w:r>
    </w:p>
    <w:p w14:paraId="0000000C" w14:textId="77777777" w:rsidR="001B23B9" w:rsidRDefault="001B23B9">
      <w:pPr>
        <w:rPr>
          <w:rFonts w:ascii="Arial" w:eastAsia="Arial" w:hAnsi="Arial" w:cs="Arial"/>
        </w:rPr>
      </w:pPr>
    </w:p>
    <w:p w14:paraId="0000000D" w14:textId="77777777" w:rsidR="001B23B9" w:rsidRDefault="00000000">
      <w:pPr>
        <w:rPr>
          <w:rFonts w:ascii="Arial" w:eastAsia="Arial" w:hAnsi="Arial" w:cs="Arial"/>
        </w:rPr>
      </w:pPr>
      <w:r>
        <w:rPr>
          <w:rFonts w:ascii="Arial" w:eastAsia="Arial" w:hAnsi="Arial" w:cs="Arial"/>
        </w:rPr>
        <w:t xml:space="preserve">Members Absent: </w:t>
      </w:r>
      <w:r>
        <w:rPr>
          <w:rFonts w:ascii="Arial" w:eastAsia="Arial" w:hAnsi="Arial" w:cs="Arial"/>
          <w:color w:val="000000"/>
        </w:rPr>
        <w:t>Ryan Cangiolosi, Tony Megofna</w:t>
      </w:r>
    </w:p>
    <w:p w14:paraId="0000000E" w14:textId="77777777" w:rsidR="001B23B9" w:rsidRDefault="001B23B9">
      <w:pPr>
        <w:rPr>
          <w:rFonts w:ascii="Arial" w:eastAsia="Arial" w:hAnsi="Arial" w:cs="Arial"/>
        </w:rPr>
      </w:pPr>
    </w:p>
    <w:p w14:paraId="0000000F" w14:textId="77777777" w:rsidR="001B23B9" w:rsidRDefault="00000000">
      <w:pPr>
        <w:rPr>
          <w:rFonts w:ascii="Arial" w:eastAsia="Arial" w:hAnsi="Arial" w:cs="Arial"/>
          <w:color w:val="000000"/>
        </w:rPr>
      </w:pPr>
      <w:r>
        <w:rPr>
          <w:rFonts w:ascii="Arial" w:eastAsia="Arial" w:hAnsi="Arial" w:cs="Arial"/>
          <w:color w:val="000000"/>
        </w:rPr>
        <w:t>Staff Present: Bradley Ellingboe, Annie Gomez</w:t>
      </w:r>
    </w:p>
    <w:p w14:paraId="00000010" w14:textId="77777777" w:rsidR="001B23B9" w:rsidRDefault="001B23B9">
      <w:pPr>
        <w:rPr>
          <w:rFonts w:ascii="Arial" w:eastAsia="Arial" w:hAnsi="Arial" w:cs="Arial"/>
          <w:color w:val="000000"/>
        </w:rPr>
      </w:pPr>
    </w:p>
    <w:p w14:paraId="00000011" w14:textId="77777777" w:rsidR="001B23B9" w:rsidRDefault="00000000">
      <w:pPr>
        <w:rPr>
          <w:rFonts w:ascii="Arial" w:eastAsia="Arial" w:hAnsi="Arial" w:cs="Arial"/>
          <w:color w:val="000000"/>
        </w:rPr>
      </w:pPr>
      <w:r>
        <w:rPr>
          <w:rFonts w:ascii="Arial" w:eastAsia="Arial" w:hAnsi="Arial" w:cs="Arial"/>
          <w:color w:val="000000"/>
        </w:rPr>
        <w:t>Meeting called to order at 6:44pm</w:t>
      </w:r>
    </w:p>
    <w:p w14:paraId="00000012" w14:textId="77777777" w:rsidR="001B23B9" w:rsidRDefault="001B23B9">
      <w:pPr>
        <w:shd w:val="clear" w:color="auto" w:fill="FFFFFF"/>
        <w:rPr>
          <w:rFonts w:ascii="Arial" w:eastAsia="Arial" w:hAnsi="Arial" w:cs="Arial"/>
          <w:b/>
          <w:bCs/>
          <w:color w:val="222222"/>
        </w:rPr>
      </w:pPr>
    </w:p>
    <w:p w14:paraId="00000013" w14:textId="77777777" w:rsidR="001B23B9" w:rsidRDefault="00000000">
      <w:pPr>
        <w:rPr>
          <w:rFonts w:ascii="Arial" w:eastAsia="Arial" w:hAnsi="Arial" w:cs="Arial"/>
          <w:b/>
          <w:bCs/>
          <w:color w:val="000000"/>
        </w:rPr>
      </w:pPr>
      <w:bookmarkStart w:id="0" w:name="_heading=h.gjdgxs" w:colFirst="0" w:colLast="0"/>
      <w:bookmarkEnd w:id="0"/>
      <w:r>
        <w:rPr>
          <w:rFonts w:ascii="Arial" w:eastAsia="Arial" w:hAnsi="Arial" w:cs="Arial"/>
          <w:b/>
          <w:bCs/>
          <w:color w:val="000000"/>
        </w:rPr>
        <w:t xml:space="preserve">June meeting minutes were approved. </w:t>
      </w:r>
    </w:p>
    <w:p w14:paraId="00000014" w14:textId="77777777" w:rsidR="001B23B9" w:rsidRDefault="001B23B9">
      <w:pPr>
        <w:pBdr>
          <w:top w:val="nil"/>
          <w:left w:val="nil"/>
          <w:bottom w:val="nil"/>
          <w:right w:val="nil"/>
          <w:between w:val="nil"/>
        </w:pBdr>
        <w:rPr>
          <w:rFonts w:ascii="Arial" w:eastAsia="Arial" w:hAnsi="Arial" w:cs="Arial"/>
          <w:b/>
          <w:bCs/>
          <w:color w:val="000000"/>
        </w:rPr>
      </w:pPr>
    </w:p>
    <w:p w14:paraId="00000015" w14:textId="77777777" w:rsidR="001B23B9" w:rsidRDefault="00000000">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Treasurer’s Report</w:t>
      </w:r>
    </w:p>
    <w:p w14:paraId="00000016" w14:textId="77777777" w:rsidR="001B23B9" w:rsidRDefault="00000000">
      <w:pPr>
        <w:numPr>
          <w:ilvl w:val="0"/>
          <w:numId w:val="7"/>
        </w:numPr>
        <w:pBdr>
          <w:top w:val="nil"/>
          <w:left w:val="nil"/>
          <w:bottom w:val="nil"/>
          <w:right w:val="nil"/>
          <w:between w:val="nil"/>
        </w:pBdr>
        <w:shd w:val="clear" w:color="auto" w:fill="FFFFFF"/>
        <w:ind w:left="360" w:hanging="270"/>
        <w:rPr>
          <w:rFonts w:ascii="Arial" w:eastAsia="Arial" w:hAnsi="Arial" w:cs="Arial"/>
          <w:color w:val="222222"/>
        </w:rPr>
      </w:pPr>
      <w:r>
        <w:rPr>
          <w:rFonts w:ascii="Arial" w:eastAsia="Arial" w:hAnsi="Arial" w:cs="Arial"/>
          <w:color w:val="222222"/>
        </w:rPr>
        <w:t>Bob Croft reported the following bank account updates:</w:t>
      </w:r>
    </w:p>
    <w:p w14:paraId="00000017" w14:textId="77777777" w:rsidR="001B23B9" w:rsidRDefault="00000000">
      <w:pPr>
        <w:numPr>
          <w:ilvl w:val="0"/>
          <w:numId w:val="3"/>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b/>
          <w:bCs/>
          <w:color w:val="222222"/>
        </w:rPr>
        <w:t>Nusenda Checking Account:</w:t>
      </w:r>
      <w:r>
        <w:rPr>
          <w:rFonts w:ascii="Arial" w:eastAsia="Arial" w:hAnsi="Arial" w:cs="Arial"/>
          <w:color w:val="222222"/>
        </w:rPr>
        <w:t xml:space="preserve"> $2,937.04</w:t>
      </w:r>
    </w:p>
    <w:p w14:paraId="00000018" w14:textId="77777777" w:rsidR="001B23B9" w:rsidRDefault="00000000">
      <w:pPr>
        <w:numPr>
          <w:ilvl w:val="0"/>
          <w:numId w:val="3"/>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b/>
          <w:bCs/>
          <w:color w:val="222222"/>
        </w:rPr>
        <w:t>Savings Account:</w:t>
      </w:r>
      <w:r>
        <w:rPr>
          <w:rFonts w:ascii="Arial" w:eastAsia="Arial" w:hAnsi="Arial" w:cs="Arial"/>
          <w:color w:val="222222"/>
        </w:rPr>
        <w:t xml:space="preserve"> $12,601.06</w:t>
      </w:r>
    </w:p>
    <w:p w14:paraId="00000019" w14:textId="77777777" w:rsidR="001B23B9" w:rsidRDefault="00000000">
      <w:pPr>
        <w:numPr>
          <w:ilvl w:val="0"/>
          <w:numId w:val="3"/>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b/>
          <w:bCs/>
          <w:color w:val="222222"/>
        </w:rPr>
        <w:t>Total Balance:</w:t>
      </w:r>
      <w:r>
        <w:rPr>
          <w:rFonts w:ascii="Arial" w:eastAsia="Arial" w:hAnsi="Arial" w:cs="Arial"/>
          <w:color w:val="222222"/>
        </w:rPr>
        <w:t xml:space="preserve"> $15,538.10</w:t>
      </w:r>
    </w:p>
    <w:p w14:paraId="0000001A" w14:textId="77777777" w:rsidR="001B23B9" w:rsidRDefault="00000000">
      <w:pPr>
        <w:numPr>
          <w:ilvl w:val="0"/>
          <w:numId w:val="7"/>
        </w:numPr>
        <w:pBdr>
          <w:top w:val="nil"/>
          <w:left w:val="nil"/>
          <w:bottom w:val="nil"/>
          <w:right w:val="nil"/>
          <w:between w:val="nil"/>
        </w:pBdr>
        <w:shd w:val="clear" w:color="auto" w:fill="FFFFFF"/>
        <w:ind w:left="360" w:hanging="270"/>
        <w:rPr>
          <w:rFonts w:ascii="Arial" w:eastAsia="Arial" w:hAnsi="Arial" w:cs="Arial"/>
          <w:color w:val="222222"/>
        </w:rPr>
      </w:pPr>
      <w:r>
        <w:rPr>
          <w:rFonts w:ascii="Arial" w:eastAsia="Arial" w:hAnsi="Arial" w:cs="Arial"/>
          <w:color w:val="222222"/>
        </w:rPr>
        <w:t>Brad reported the following:</w:t>
      </w:r>
    </w:p>
    <w:p w14:paraId="0000001B" w14:textId="77777777" w:rsidR="001B23B9" w:rsidRDefault="00000000">
      <w:pPr>
        <w:numPr>
          <w:ilvl w:val="0"/>
          <w:numId w:val="3"/>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Of the recent ca. $12,700 gift of stock from</w:t>
      </w:r>
      <w:r>
        <w:rPr>
          <w:rFonts w:ascii="Arial" w:eastAsia="Arial" w:hAnsi="Arial" w:cs="Arial"/>
          <w:color w:val="000000"/>
        </w:rPr>
        <w:t xml:space="preserve"> Bill and Kathy Landschulz, $12,000 was transferred to the savings account, </w:t>
      </w:r>
      <w:r>
        <w:rPr>
          <w:rFonts w:ascii="Arial" w:eastAsia="Arial" w:hAnsi="Arial" w:cs="Arial"/>
        </w:rPr>
        <w:t>to be spent</w:t>
      </w:r>
      <w:r>
        <w:rPr>
          <w:rFonts w:ascii="Arial" w:eastAsia="Arial" w:hAnsi="Arial" w:cs="Arial"/>
          <w:color w:val="000000"/>
        </w:rPr>
        <w:t xml:space="preserve"> specifically </w:t>
      </w:r>
      <w:r>
        <w:rPr>
          <w:rFonts w:ascii="Arial" w:eastAsia="Arial" w:hAnsi="Arial" w:cs="Arial"/>
        </w:rPr>
        <w:t>on</w:t>
      </w:r>
      <w:r>
        <w:rPr>
          <w:rFonts w:ascii="Arial" w:eastAsia="Arial" w:hAnsi="Arial" w:cs="Arial"/>
          <w:color w:val="000000"/>
        </w:rPr>
        <w:t xml:space="preserve"> the March Bach concert.</w:t>
      </w:r>
    </w:p>
    <w:p w14:paraId="0000001C" w14:textId="77777777" w:rsidR="001B23B9" w:rsidRDefault="00000000">
      <w:pPr>
        <w:numPr>
          <w:ilvl w:val="0"/>
          <w:numId w:val="3"/>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 xml:space="preserve">Dann Coakwell, guest tenor soloist for the Bach, purchased his airline ticket and was reimbursed the full amount of $645 from the checking account. </w:t>
      </w:r>
    </w:p>
    <w:p w14:paraId="0000001D" w14:textId="77777777" w:rsidR="001B23B9" w:rsidRDefault="00000000">
      <w:pPr>
        <w:numPr>
          <w:ilvl w:val="0"/>
          <w:numId w:val="3"/>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 xml:space="preserve">The board is working with Riley Accounting to detail all cash flow in </w:t>
      </w:r>
      <w:r>
        <w:rPr>
          <w:rFonts w:ascii="Arial" w:eastAsia="Arial" w:hAnsi="Arial" w:cs="Arial"/>
          <w:i/>
          <w:iCs/>
          <w:color w:val="222222"/>
        </w:rPr>
        <w:t>CL’s</w:t>
      </w:r>
      <w:r>
        <w:rPr>
          <w:rFonts w:ascii="Arial" w:eastAsia="Arial" w:hAnsi="Arial" w:cs="Arial"/>
          <w:color w:val="222222"/>
        </w:rPr>
        <w:t xml:space="preserve"> working budget, designating donations (e.g. the Landschulz stock, the Chorus America grant, etc.) toward specific projects while tracking expenses (i.e. Dann Coakwell’s flight) to more effectively gauge finances throughout the year and to be able to create reports, when requested, from granting agencies (e.g., the Sandia Labs grant). </w:t>
      </w:r>
    </w:p>
    <w:p w14:paraId="0000001E" w14:textId="77777777" w:rsidR="001B23B9" w:rsidRDefault="00000000">
      <w:pPr>
        <w:numPr>
          <w:ilvl w:val="0"/>
          <w:numId w:val="3"/>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Katy and Brad are working to increase monthly giving, aiding budgeting efforts.</w:t>
      </w:r>
    </w:p>
    <w:p w14:paraId="0000001F" w14:textId="77777777" w:rsidR="001B23B9" w:rsidRDefault="00000000">
      <w:pPr>
        <w:numPr>
          <w:ilvl w:val="0"/>
          <w:numId w:val="3"/>
        </w:numPr>
        <w:pBdr>
          <w:top w:val="nil"/>
          <w:left w:val="nil"/>
          <w:bottom w:val="nil"/>
          <w:right w:val="nil"/>
          <w:between w:val="nil"/>
        </w:pBdr>
        <w:shd w:val="clear" w:color="auto" w:fill="FFFFFF"/>
        <w:rPr>
          <w:rFonts w:ascii="Arial" w:eastAsia="Arial" w:hAnsi="Arial" w:cs="Arial"/>
          <w:color w:val="222222"/>
        </w:rPr>
      </w:pPr>
      <w:r>
        <w:rPr>
          <w:rFonts w:ascii="Arial" w:eastAsia="Arial" w:hAnsi="Arial" w:cs="Arial"/>
          <w:color w:val="222222"/>
        </w:rPr>
        <w:t>Kelly is sponsoring the December concerts and will pay the $3000 fee in August.</w:t>
      </w:r>
    </w:p>
    <w:p w14:paraId="00000020" w14:textId="77777777" w:rsidR="001B23B9" w:rsidRDefault="001B23B9">
      <w:pPr>
        <w:pBdr>
          <w:top w:val="nil"/>
          <w:left w:val="nil"/>
          <w:bottom w:val="nil"/>
          <w:right w:val="nil"/>
          <w:between w:val="nil"/>
        </w:pBdr>
        <w:shd w:val="clear" w:color="auto" w:fill="FFFFFF"/>
        <w:ind w:left="360"/>
        <w:rPr>
          <w:rFonts w:ascii="Arial" w:eastAsia="Arial" w:hAnsi="Arial" w:cs="Arial"/>
          <w:color w:val="222222"/>
        </w:rPr>
      </w:pPr>
    </w:p>
    <w:p w14:paraId="00000021" w14:textId="77777777" w:rsidR="001B23B9" w:rsidRDefault="00000000">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Discussion of Annual Budget</w:t>
      </w:r>
    </w:p>
    <w:p w14:paraId="00000022" w14:textId="77777777" w:rsidR="001B23B9" w:rsidRDefault="00000000">
      <w:pPr>
        <w:numPr>
          <w:ilvl w:val="0"/>
          <w:numId w:val="7"/>
        </w:numPr>
        <w:pBdr>
          <w:top w:val="nil"/>
          <w:left w:val="nil"/>
          <w:bottom w:val="nil"/>
          <w:right w:val="nil"/>
          <w:between w:val="nil"/>
        </w:pBdr>
        <w:shd w:val="clear" w:color="auto" w:fill="FFFFFF"/>
        <w:ind w:left="360" w:hanging="270"/>
        <w:rPr>
          <w:rFonts w:ascii="Arial" w:eastAsia="Arial" w:hAnsi="Arial" w:cs="Arial"/>
        </w:rPr>
      </w:pPr>
      <w:r>
        <w:rPr>
          <w:rFonts w:ascii="Arial" w:eastAsia="Arial" w:hAnsi="Arial" w:cs="Arial"/>
        </w:rPr>
        <w:t xml:space="preserve">Copies of the proposed budget were distributed, and the following details were discussed: </w:t>
      </w:r>
    </w:p>
    <w:p w14:paraId="00000023"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Annual donation amounts have been updated to reflect more recent numbers. </w:t>
      </w:r>
    </w:p>
    <w:p w14:paraId="00000024"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Income from donations is separate from concert sponsorships.</w:t>
      </w:r>
    </w:p>
    <w:p w14:paraId="00000025"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Kelly will report her expenses for printing materials as a donation.</w:t>
      </w:r>
    </w:p>
    <w:p w14:paraId="3965B930" w14:textId="77777777" w:rsidR="00955845" w:rsidRPr="00955845" w:rsidRDefault="00000000" w:rsidP="00955845">
      <w:pPr>
        <w:numPr>
          <w:ilvl w:val="0"/>
          <w:numId w:val="8"/>
        </w:numPr>
        <w:pBdr>
          <w:top w:val="nil"/>
          <w:left w:val="nil"/>
          <w:bottom w:val="nil"/>
          <w:right w:val="nil"/>
          <w:between w:val="nil"/>
        </w:pBdr>
        <w:shd w:val="clear" w:color="auto" w:fill="FFFFFF"/>
        <w:rPr>
          <w:rFonts w:ascii="Arial" w:eastAsia="Arial" w:hAnsi="Arial" w:cs="Arial"/>
          <w:color w:val="000000"/>
        </w:rPr>
      </w:pPr>
      <w:r w:rsidRPr="00955845">
        <w:rPr>
          <w:rFonts w:ascii="Arial" w:eastAsia="Arial" w:hAnsi="Arial" w:cs="Arial"/>
          <w:color w:val="000000"/>
        </w:rPr>
        <w:lastRenderedPageBreak/>
        <w:t xml:space="preserve">The NM Arts grant and NM Music Commission are not guaranteed, so while they appear on the spreadsheet, there is no dollar amount from them reflected in the budget. Brad </w:t>
      </w:r>
      <w:r w:rsidR="00955845" w:rsidRPr="00955845">
        <w:rPr>
          <w:rFonts w:ascii="Arial" w:eastAsia="Arial" w:hAnsi="Arial" w:cs="Arial"/>
        </w:rPr>
        <w:t>expressed</w:t>
      </w:r>
      <w:r w:rsidRPr="00955845">
        <w:rPr>
          <w:rFonts w:ascii="Arial" w:eastAsia="Arial" w:hAnsi="Arial" w:cs="Arial"/>
        </w:rPr>
        <w:t xml:space="preserve"> confiden</w:t>
      </w:r>
      <w:r w:rsidR="00955845" w:rsidRPr="00955845">
        <w:rPr>
          <w:rFonts w:ascii="Arial" w:eastAsia="Arial" w:hAnsi="Arial" w:cs="Arial"/>
        </w:rPr>
        <w:t>ce</w:t>
      </w:r>
      <w:r w:rsidRPr="00955845">
        <w:rPr>
          <w:rFonts w:ascii="Arial" w:eastAsia="Arial" w:hAnsi="Arial" w:cs="Arial"/>
        </w:rPr>
        <w:t xml:space="preserve"> </w:t>
      </w:r>
      <w:r w:rsidR="00955845" w:rsidRPr="00955845">
        <w:rPr>
          <w:rFonts w:ascii="Arial" w:eastAsia="Arial" w:hAnsi="Arial" w:cs="Arial"/>
        </w:rPr>
        <w:t>in</w:t>
      </w:r>
      <w:r w:rsidRPr="00955845">
        <w:rPr>
          <w:rFonts w:ascii="Arial" w:eastAsia="Arial" w:hAnsi="Arial" w:cs="Arial"/>
          <w:color w:val="000000"/>
        </w:rPr>
        <w:t xml:space="preserve"> receiv</w:t>
      </w:r>
      <w:r w:rsidRPr="00955845">
        <w:rPr>
          <w:rFonts w:ascii="Arial" w:eastAsia="Arial" w:hAnsi="Arial" w:cs="Arial"/>
        </w:rPr>
        <w:t>ing</w:t>
      </w:r>
      <w:r w:rsidRPr="00955845">
        <w:rPr>
          <w:rFonts w:ascii="Arial" w:eastAsia="Arial" w:hAnsi="Arial" w:cs="Arial"/>
          <w:color w:val="000000"/>
        </w:rPr>
        <w:t xml:space="preserve"> the NM Arts grant and thi</w:t>
      </w:r>
      <w:r w:rsidRPr="00955845">
        <w:rPr>
          <w:rFonts w:ascii="Arial" w:eastAsia="Arial" w:hAnsi="Arial" w:cs="Arial"/>
        </w:rPr>
        <w:t>nks the chances of getting the NM Music Commission to be about 30%</w:t>
      </w:r>
      <w:r w:rsidR="00955845">
        <w:rPr>
          <w:rFonts w:ascii="Arial" w:eastAsia="Arial" w:hAnsi="Arial" w:cs="Arial"/>
        </w:rPr>
        <w:t>.</w:t>
      </w:r>
    </w:p>
    <w:p w14:paraId="00000027" w14:textId="6DB7A5EF" w:rsidR="001B23B9" w:rsidRPr="00955845" w:rsidRDefault="00000000" w:rsidP="00955845">
      <w:pPr>
        <w:numPr>
          <w:ilvl w:val="0"/>
          <w:numId w:val="8"/>
        </w:numPr>
        <w:pBdr>
          <w:top w:val="nil"/>
          <w:left w:val="nil"/>
          <w:bottom w:val="nil"/>
          <w:right w:val="nil"/>
          <w:between w:val="nil"/>
        </w:pBdr>
        <w:shd w:val="clear" w:color="auto" w:fill="FFFFFF"/>
        <w:rPr>
          <w:rFonts w:ascii="Arial" w:eastAsia="Arial" w:hAnsi="Arial" w:cs="Arial"/>
          <w:color w:val="000000"/>
        </w:rPr>
      </w:pPr>
      <w:r w:rsidRPr="00955845">
        <w:rPr>
          <w:rFonts w:ascii="Arial" w:eastAsia="Arial" w:hAnsi="Arial" w:cs="Arial"/>
          <w:color w:val="000000"/>
        </w:rPr>
        <w:t xml:space="preserve">Additional sponsors are needed for this season’s concerts, including the Bach and </w:t>
      </w:r>
      <w:r w:rsidRPr="00955845">
        <w:rPr>
          <w:rFonts w:ascii="Arial" w:eastAsia="Arial" w:hAnsi="Arial" w:cs="Arial"/>
          <w:i/>
          <w:iCs/>
          <w:color w:val="000000"/>
        </w:rPr>
        <w:t>The Road Home</w:t>
      </w:r>
      <w:r w:rsidRPr="00955845">
        <w:rPr>
          <w:rFonts w:ascii="Arial" w:eastAsia="Arial" w:hAnsi="Arial" w:cs="Arial"/>
          <w:color w:val="000000"/>
        </w:rPr>
        <w:t>.</w:t>
      </w:r>
    </w:p>
    <w:p w14:paraId="00000028"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Bob reported </w:t>
      </w:r>
      <w:r>
        <w:rPr>
          <w:rFonts w:ascii="Arial" w:eastAsia="Arial" w:hAnsi="Arial" w:cs="Arial"/>
          <w:i/>
          <w:iCs/>
          <w:color w:val="000000"/>
        </w:rPr>
        <w:t>NM Workforce</w:t>
      </w:r>
      <w:r>
        <w:rPr>
          <w:rFonts w:ascii="Arial" w:eastAsia="Arial" w:hAnsi="Arial" w:cs="Arial"/>
          <w:color w:val="000000"/>
        </w:rPr>
        <w:t xml:space="preserve"> is now requiring payroll tax. Annie added this item in </w:t>
      </w:r>
      <w:r>
        <w:rPr>
          <w:rFonts w:ascii="Arial" w:eastAsia="Arial" w:hAnsi="Arial" w:cs="Arial"/>
          <w:i/>
          <w:iCs/>
          <w:color w:val="000000"/>
        </w:rPr>
        <w:t xml:space="preserve">Expenses </w:t>
      </w:r>
      <w:r>
        <w:rPr>
          <w:rFonts w:ascii="Arial" w:eastAsia="Arial" w:hAnsi="Arial" w:cs="Arial"/>
          <w:color w:val="000000"/>
        </w:rPr>
        <w:t>under “Salaries/Payroll.”</w:t>
      </w:r>
    </w:p>
    <w:p w14:paraId="00000029"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Under “Business Expenses,” Director’s Insurance has increased to $1500 as opposed to yesterday’s email which showed an older cost of $1200.</w:t>
      </w:r>
    </w:p>
    <w:p w14:paraId="0000002A"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Under “Chorus Operations,” the Church Rental expense is estimated to be less this coming season than in year’s past, due to a new </w:t>
      </w:r>
      <w:r>
        <w:rPr>
          <w:rFonts w:ascii="Arial" w:eastAsia="Arial" w:hAnsi="Arial" w:cs="Arial"/>
          <w:i/>
          <w:iCs/>
          <w:color w:val="000000"/>
        </w:rPr>
        <w:t xml:space="preserve">El Faro </w:t>
      </w:r>
      <w:r>
        <w:rPr>
          <w:rFonts w:ascii="Arial" w:eastAsia="Arial" w:hAnsi="Arial" w:cs="Arial"/>
          <w:color w:val="000000"/>
        </w:rPr>
        <w:t xml:space="preserve">rehearsal location, board meetings being held at Coldwell Banker indefinitely, and fewer concerts hosted by St. Paul. The church will be used only for Tuesday rehearsals and the December </w:t>
      </w:r>
      <w:r>
        <w:rPr>
          <w:rFonts w:ascii="Arial" w:eastAsia="Arial" w:hAnsi="Arial" w:cs="Arial"/>
          <w:i/>
          <w:iCs/>
          <w:color w:val="000000"/>
        </w:rPr>
        <w:t xml:space="preserve">Northern Lights </w:t>
      </w:r>
      <w:r>
        <w:rPr>
          <w:rFonts w:ascii="Arial" w:eastAsia="Arial" w:hAnsi="Arial" w:cs="Arial"/>
          <w:color w:val="000000"/>
        </w:rPr>
        <w:t xml:space="preserve">concerts. </w:t>
      </w:r>
    </w:p>
    <w:p w14:paraId="0000002B"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The Graphic Designer expense is estimated at $1500. Brad is searching for a new graphic designer, having reached out recently to the designer for </w:t>
      </w:r>
      <w:r>
        <w:rPr>
          <w:rFonts w:ascii="Arial" w:eastAsia="Arial" w:hAnsi="Arial" w:cs="Arial"/>
          <w:i/>
          <w:iCs/>
          <w:color w:val="000000"/>
        </w:rPr>
        <w:t xml:space="preserve">Santa Fe Desert Chorale. </w:t>
      </w:r>
      <w:r>
        <w:rPr>
          <w:rFonts w:ascii="Arial" w:eastAsia="Arial" w:hAnsi="Arial" w:cs="Arial"/>
          <w:color w:val="000000"/>
        </w:rPr>
        <w:t>The budget will be updated when a new designer is hired.</w:t>
      </w:r>
    </w:p>
    <w:p w14:paraId="0000002C"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Under “Income” for </w:t>
      </w:r>
      <w:r>
        <w:rPr>
          <w:rFonts w:ascii="Arial" w:eastAsia="Arial" w:hAnsi="Arial" w:cs="Arial"/>
          <w:i/>
          <w:iCs/>
          <w:color w:val="000000"/>
        </w:rPr>
        <w:t>El Faro</w:t>
      </w:r>
      <w:r>
        <w:rPr>
          <w:rFonts w:ascii="Arial" w:eastAsia="Arial" w:hAnsi="Arial" w:cs="Arial"/>
          <w:color w:val="000000"/>
        </w:rPr>
        <w:t xml:space="preserve">, </w:t>
      </w:r>
      <w:r>
        <w:rPr>
          <w:rFonts w:ascii="Arial" w:eastAsia="Arial" w:hAnsi="Arial" w:cs="Arial"/>
          <w:i/>
          <w:iCs/>
          <w:color w:val="000000"/>
        </w:rPr>
        <w:t>NM Music Guild</w:t>
      </w:r>
      <w:r>
        <w:rPr>
          <w:rFonts w:ascii="Arial" w:eastAsia="Arial" w:hAnsi="Arial" w:cs="Arial"/>
          <w:color w:val="000000"/>
        </w:rPr>
        <w:t xml:space="preserve"> is currently blank. Brad reported a 50/50 chance of receiving this $5000 grant. There is a greater likelihood of receiving the Silvian Foundation grant, totaling $10,000.</w:t>
      </w:r>
    </w:p>
    <w:p w14:paraId="0000002D" w14:textId="77777777" w:rsidR="001B23B9" w:rsidRDefault="00000000">
      <w:pPr>
        <w:numPr>
          <w:ilvl w:val="0"/>
          <w:numId w:val="7"/>
        </w:numPr>
        <w:pBdr>
          <w:top w:val="nil"/>
          <w:left w:val="nil"/>
          <w:bottom w:val="nil"/>
          <w:right w:val="nil"/>
          <w:between w:val="nil"/>
        </w:pBdr>
        <w:shd w:val="clear" w:color="auto" w:fill="FFFFFF"/>
        <w:ind w:left="360" w:hanging="270"/>
        <w:rPr>
          <w:rFonts w:ascii="Arial" w:eastAsia="Arial" w:hAnsi="Arial" w:cs="Arial"/>
        </w:rPr>
      </w:pPr>
      <w:bookmarkStart w:id="1" w:name="_heading=h.ek521gweexi3" w:colFirst="0" w:colLast="0"/>
      <w:bookmarkEnd w:id="1"/>
      <w:r>
        <w:rPr>
          <w:rFonts w:ascii="Arial" w:eastAsia="Arial" w:hAnsi="Arial" w:cs="Arial"/>
        </w:rPr>
        <w:t>Program Ads and Concert Sponsorships:</w:t>
      </w:r>
    </w:p>
    <w:p w14:paraId="0000002E"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After the budget is finalized, a push will be made for program ads. Roughly five ads have currently been sold, and at least ten are needed to cover the cost of the printed program.</w:t>
      </w:r>
    </w:p>
    <w:p w14:paraId="0000002F"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Rather than choir members selling ads as in years past, Sharlotte recommended singers engage concert sponsorships. </w:t>
      </w:r>
    </w:p>
    <w:p w14:paraId="00000030"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The groups discussed options for compensating sponsors:</w:t>
      </w:r>
    </w:p>
    <w:p w14:paraId="00000031" w14:textId="77777777" w:rsidR="001B23B9" w:rsidRDefault="00000000">
      <w:pPr>
        <w:numPr>
          <w:ilvl w:val="0"/>
          <w:numId w:val="2"/>
        </w:numPr>
        <w:pBdr>
          <w:top w:val="nil"/>
          <w:left w:val="nil"/>
          <w:bottom w:val="nil"/>
          <w:right w:val="nil"/>
          <w:between w:val="nil"/>
        </w:pBdr>
        <w:shd w:val="clear" w:color="auto" w:fill="FFFFFF"/>
        <w:ind w:left="990" w:hanging="270"/>
        <w:rPr>
          <w:rFonts w:ascii="Arial" w:eastAsia="Arial" w:hAnsi="Arial" w:cs="Arial"/>
          <w:color w:val="000000"/>
        </w:rPr>
      </w:pPr>
      <w:r>
        <w:rPr>
          <w:rFonts w:ascii="Arial" w:eastAsia="Arial" w:hAnsi="Arial" w:cs="Arial"/>
          <w:color w:val="000000"/>
        </w:rPr>
        <w:t xml:space="preserve">Include a business card or logo in the printed program for the chosen concert. This serves as a “thank you” and not as an ad, in accordance with IRS regulations. </w:t>
      </w:r>
    </w:p>
    <w:p w14:paraId="00000032" w14:textId="77777777" w:rsidR="001B23B9" w:rsidRDefault="00000000">
      <w:pPr>
        <w:numPr>
          <w:ilvl w:val="0"/>
          <w:numId w:val="2"/>
        </w:numPr>
        <w:pBdr>
          <w:top w:val="nil"/>
          <w:left w:val="nil"/>
          <w:bottom w:val="nil"/>
          <w:right w:val="nil"/>
          <w:between w:val="nil"/>
        </w:pBdr>
        <w:shd w:val="clear" w:color="auto" w:fill="FFFFFF"/>
        <w:ind w:left="990" w:hanging="270"/>
        <w:rPr>
          <w:rFonts w:ascii="Arial" w:eastAsia="Arial" w:hAnsi="Arial" w:cs="Arial"/>
          <w:color w:val="000000"/>
        </w:rPr>
      </w:pPr>
      <w:r>
        <w:rPr>
          <w:rFonts w:ascii="Arial" w:eastAsia="Arial" w:hAnsi="Arial" w:cs="Arial"/>
          <w:color w:val="000000"/>
        </w:rPr>
        <w:t xml:space="preserve">Sponsors currently receive ten free tickets to their concert. Members discussed options that may bring in more revenue, such as giving discounted tickets rather than complimentary. </w:t>
      </w:r>
    </w:p>
    <w:p w14:paraId="00000033" w14:textId="77777777" w:rsidR="001B23B9" w:rsidRDefault="00000000">
      <w:pPr>
        <w:numPr>
          <w:ilvl w:val="0"/>
          <w:numId w:val="7"/>
        </w:numPr>
        <w:pBdr>
          <w:top w:val="nil"/>
          <w:left w:val="nil"/>
          <w:bottom w:val="nil"/>
          <w:right w:val="nil"/>
          <w:between w:val="nil"/>
        </w:pBdr>
        <w:shd w:val="clear" w:color="auto" w:fill="FFFFFF"/>
        <w:ind w:left="360" w:hanging="270"/>
        <w:rPr>
          <w:rFonts w:ascii="Arial" w:eastAsia="Arial" w:hAnsi="Arial" w:cs="Arial"/>
        </w:rPr>
      </w:pPr>
      <w:bookmarkStart w:id="2" w:name="_heading=h.13y9cs1kepv" w:colFirst="0" w:colLast="0"/>
      <w:bookmarkEnd w:id="2"/>
      <w:r>
        <w:rPr>
          <w:rFonts w:ascii="Arial" w:eastAsia="Arial" w:hAnsi="Arial" w:cs="Arial"/>
        </w:rPr>
        <w:t>New Staff Members:</w:t>
      </w:r>
    </w:p>
    <w:p w14:paraId="00000034"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Quiara Cortez, Media and Outreach Coordinator for </w:t>
      </w:r>
      <w:r>
        <w:rPr>
          <w:rFonts w:ascii="Arial" w:eastAsia="Arial" w:hAnsi="Arial" w:cs="Arial"/>
          <w:i/>
          <w:iCs/>
          <w:color w:val="000000"/>
        </w:rPr>
        <w:t>El Faro</w:t>
      </w:r>
      <w:r>
        <w:rPr>
          <w:rFonts w:ascii="Arial" w:eastAsia="Arial" w:hAnsi="Arial" w:cs="Arial"/>
          <w:color w:val="000000"/>
        </w:rPr>
        <w:t xml:space="preserve">, will now </w:t>
      </w:r>
      <w:r>
        <w:rPr>
          <w:rFonts w:ascii="Arial" w:eastAsia="Arial" w:hAnsi="Arial" w:cs="Arial"/>
        </w:rPr>
        <w:t xml:space="preserve">also assist with </w:t>
      </w:r>
      <w:r>
        <w:rPr>
          <w:rFonts w:ascii="Arial" w:eastAsia="Arial" w:hAnsi="Arial" w:cs="Arial"/>
          <w:color w:val="000000"/>
        </w:rPr>
        <w:t xml:space="preserve"> publicity and social media for </w:t>
      </w:r>
      <w:r>
        <w:rPr>
          <w:rFonts w:ascii="Arial" w:eastAsia="Arial" w:hAnsi="Arial" w:cs="Arial"/>
          <w:i/>
          <w:iCs/>
          <w:color w:val="000000"/>
        </w:rPr>
        <w:t>Coro Lux</w:t>
      </w:r>
      <w:r>
        <w:rPr>
          <w:rFonts w:ascii="Arial" w:eastAsia="Arial" w:hAnsi="Arial" w:cs="Arial"/>
          <w:color w:val="000000"/>
        </w:rPr>
        <w:t>,</w:t>
      </w:r>
      <w:r>
        <w:rPr>
          <w:rFonts w:ascii="Arial" w:eastAsia="Arial" w:hAnsi="Arial" w:cs="Arial"/>
          <w:i/>
          <w:iCs/>
          <w:color w:val="000000"/>
        </w:rPr>
        <w:t xml:space="preserve"> </w:t>
      </w:r>
      <w:r>
        <w:rPr>
          <w:rFonts w:ascii="Arial" w:eastAsia="Arial" w:hAnsi="Arial" w:cs="Arial"/>
          <w:color w:val="000000"/>
        </w:rPr>
        <w:t>while continuing her work with the youth chorus</w:t>
      </w:r>
      <w:r>
        <w:rPr>
          <w:rFonts w:ascii="Arial" w:eastAsia="Arial" w:hAnsi="Arial" w:cs="Arial"/>
          <w:i/>
          <w:iCs/>
          <w:color w:val="000000"/>
        </w:rPr>
        <w:t xml:space="preserve">. </w:t>
      </w:r>
      <w:r>
        <w:rPr>
          <w:rFonts w:ascii="Arial" w:eastAsia="Arial" w:hAnsi="Arial" w:cs="Arial"/>
          <w:color w:val="000000"/>
        </w:rPr>
        <w:t>She will continue being paid through the Chorus America grant.</w:t>
      </w:r>
      <w:r>
        <w:rPr>
          <w:rFonts w:ascii="Arial" w:eastAsia="Arial" w:hAnsi="Arial" w:cs="Arial"/>
          <w:i/>
          <w:iCs/>
          <w:color w:val="000000"/>
        </w:rPr>
        <w:t xml:space="preserve"> </w:t>
      </w:r>
    </w:p>
    <w:p w14:paraId="00000035"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bookmarkStart w:id="3" w:name="_heading=h.yqpxkm9eim5l" w:colFirst="0" w:colLast="0"/>
      <w:bookmarkEnd w:id="3"/>
      <w:r>
        <w:rPr>
          <w:rFonts w:ascii="Arial" w:eastAsia="Arial" w:hAnsi="Arial" w:cs="Arial"/>
          <w:i/>
          <w:iCs/>
          <w:color w:val="000000"/>
        </w:rPr>
        <w:t xml:space="preserve">El Faro </w:t>
      </w:r>
      <w:r>
        <w:rPr>
          <w:rFonts w:ascii="Arial" w:eastAsia="Arial" w:hAnsi="Arial" w:cs="Arial"/>
          <w:color w:val="000000"/>
        </w:rPr>
        <w:t xml:space="preserve">has hired a new accompanist. Riley Abbott is a University of Minnesota alumnus and current UNM graduate student pursuing a master’s degree in choral conducting. Riley’s salary will replace that of former </w:t>
      </w:r>
      <w:r>
        <w:rPr>
          <w:rFonts w:ascii="Arial" w:eastAsia="Arial" w:hAnsi="Arial" w:cs="Arial"/>
          <w:i/>
          <w:iCs/>
          <w:color w:val="000000"/>
        </w:rPr>
        <w:t xml:space="preserve">El Faro </w:t>
      </w:r>
      <w:r>
        <w:rPr>
          <w:rFonts w:ascii="Arial" w:eastAsia="Arial" w:hAnsi="Arial" w:cs="Arial"/>
          <w:color w:val="000000"/>
        </w:rPr>
        <w:t>staff member, Mitzy Sotelo</w:t>
      </w:r>
      <w:r>
        <w:rPr>
          <w:rFonts w:ascii="Arial" w:eastAsia="Arial" w:hAnsi="Arial" w:cs="Arial"/>
          <w:i/>
          <w:iCs/>
          <w:color w:val="000000"/>
        </w:rPr>
        <w:t>.</w:t>
      </w:r>
    </w:p>
    <w:p w14:paraId="00000036" w14:textId="77777777" w:rsidR="001B23B9" w:rsidRDefault="00000000">
      <w:pPr>
        <w:numPr>
          <w:ilvl w:val="0"/>
          <w:numId w:val="7"/>
        </w:numPr>
        <w:pBdr>
          <w:top w:val="nil"/>
          <w:left w:val="nil"/>
          <w:bottom w:val="nil"/>
          <w:right w:val="nil"/>
          <w:between w:val="nil"/>
        </w:pBdr>
        <w:shd w:val="clear" w:color="auto" w:fill="FFFFFF"/>
        <w:ind w:left="360" w:hanging="270"/>
        <w:rPr>
          <w:rFonts w:ascii="Arial" w:eastAsia="Arial" w:hAnsi="Arial" w:cs="Arial"/>
        </w:rPr>
      </w:pPr>
      <w:r>
        <w:rPr>
          <w:rFonts w:ascii="Arial" w:eastAsia="Arial" w:hAnsi="Arial" w:cs="Arial"/>
        </w:rPr>
        <w:t xml:space="preserve">A motion was made to approve the budget. The motion was seconded, all were in favor, and it passed unanimously. </w:t>
      </w:r>
    </w:p>
    <w:p w14:paraId="00000037" w14:textId="77777777" w:rsidR="001B23B9" w:rsidRDefault="001B23B9">
      <w:pPr>
        <w:pBdr>
          <w:top w:val="nil"/>
          <w:left w:val="nil"/>
          <w:bottom w:val="nil"/>
          <w:right w:val="nil"/>
          <w:between w:val="nil"/>
        </w:pBdr>
        <w:shd w:val="clear" w:color="auto" w:fill="FFFFFF"/>
        <w:ind w:left="1440"/>
        <w:rPr>
          <w:rFonts w:ascii="Arial" w:eastAsia="Arial" w:hAnsi="Arial" w:cs="Arial"/>
          <w:color w:val="000000"/>
        </w:rPr>
      </w:pPr>
    </w:p>
    <w:p w14:paraId="18C02025" w14:textId="77777777" w:rsidR="00955845" w:rsidRDefault="00955845">
      <w:pPr>
        <w:pBdr>
          <w:top w:val="nil"/>
          <w:left w:val="nil"/>
          <w:bottom w:val="nil"/>
          <w:right w:val="nil"/>
          <w:between w:val="nil"/>
        </w:pBdr>
        <w:shd w:val="clear" w:color="auto" w:fill="FFFFFF"/>
        <w:rPr>
          <w:rFonts w:ascii="Arial" w:eastAsia="Arial" w:hAnsi="Arial" w:cs="Arial"/>
          <w:b/>
          <w:bCs/>
          <w:i/>
          <w:iCs/>
        </w:rPr>
      </w:pPr>
    </w:p>
    <w:p w14:paraId="4F019213" w14:textId="77777777" w:rsidR="00955845" w:rsidRDefault="00955845">
      <w:pPr>
        <w:pBdr>
          <w:top w:val="nil"/>
          <w:left w:val="nil"/>
          <w:bottom w:val="nil"/>
          <w:right w:val="nil"/>
          <w:between w:val="nil"/>
        </w:pBdr>
        <w:shd w:val="clear" w:color="auto" w:fill="FFFFFF"/>
        <w:rPr>
          <w:rFonts w:ascii="Arial" w:eastAsia="Arial" w:hAnsi="Arial" w:cs="Arial"/>
          <w:b/>
          <w:bCs/>
          <w:i/>
          <w:iCs/>
        </w:rPr>
      </w:pPr>
    </w:p>
    <w:p w14:paraId="00000038" w14:textId="1D9DEFB4" w:rsidR="001B23B9" w:rsidRDefault="00000000">
      <w:pPr>
        <w:pBdr>
          <w:top w:val="nil"/>
          <w:left w:val="nil"/>
          <w:bottom w:val="nil"/>
          <w:right w:val="nil"/>
          <w:between w:val="nil"/>
        </w:pBdr>
        <w:shd w:val="clear" w:color="auto" w:fill="FFFFFF"/>
        <w:rPr>
          <w:rFonts w:ascii="Arial" w:eastAsia="Arial" w:hAnsi="Arial" w:cs="Arial"/>
          <w:b/>
          <w:bCs/>
        </w:rPr>
      </w:pPr>
      <w:r>
        <w:rPr>
          <w:rFonts w:ascii="Arial" w:eastAsia="Arial" w:hAnsi="Arial" w:cs="Arial"/>
          <w:b/>
          <w:bCs/>
          <w:i/>
          <w:iCs/>
        </w:rPr>
        <w:lastRenderedPageBreak/>
        <w:t>El Faro Youth Chorus</w:t>
      </w:r>
      <w:r>
        <w:rPr>
          <w:rFonts w:ascii="Arial" w:eastAsia="Arial" w:hAnsi="Arial" w:cs="Arial"/>
          <w:b/>
          <w:bCs/>
        </w:rPr>
        <w:t xml:space="preserve"> Updates</w:t>
      </w:r>
    </w:p>
    <w:p w14:paraId="00000039" w14:textId="77777777" w:rsidR="001B23B9" w:rsidRDefault="00000000">
      <w:pPr>
        <w:numPr>
          <w:ilvl w:val="0"/>
          <w:numId w:val="7"/>
        </w:numPr>
        <w:pBdr>
          <w:top w:val="nil"/>
          <w:left w:val="nil"/>
          <w:bottom w:val="nil"/>
          <w:right w:val="nil"/>
          <w:between w:val="nil"/>
        </w:pBdr>
        <w:shd w:val="clear" w:color="auto" w:fill="FFFFFF"/>
        <w:ind w:left="360" w:hanging="270"/>
        <w:rPr>
          <w:rFonts w:ascii="Arial" w:eastAsia="Arial" w:hAnsi="Arial" w:cs="Arial"/>
        </w:rPr>
      </w:pPr>
      <w:r>
        <w:rPr>
          <w:rFonts w:ascii="Arial" w:eastAsia="Arial" w:hAnsi="Arial" w:cs="Arial"/>
        </w:rPr>
        <w:t xml:space="preserve">At the time of this meeting this was not yet definite, but the plan is for this season to have the chorus rehearse on Monday evenings at Albuquerque High School. Joe developed this plan in hopes it would increase attendance in the following ways: </w:t>
      </w:r>
    </w:p>
    <w:p w14:paraId="0000003A"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Students e</w:t>
      </w:r>
      <w:r>
        <w:rPr>
          <w:rFonts w:ascii="Arial" w:eastAsia="Arial" w:hAnsi="Arial" w:cs="Arial"/>
        </w:rPr>
        <w:t>nr</w:t>
      </w:r>
      <w:r>
        <w:rPr>
          <w:rFonts w:ascii="Arial" w:eastAsia="Arial" w:hAnsi="Arial" w:cs="Arial"/>
          <w:color w:val="000000"/>
        </w:rPr>
        <w:t>olled at ABQ High may be more likely to join.</w:t>
      </w:r>
    </w:p>
    <w:p w14:paraId="0000003B"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Rehearsing at the beginning of the week may be easier for students and families. </w:t>
      </w:r>
    </w:p>
    <w:p w14:paraId="0000003C"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A non-religious school setting may be more comfortable for some than a church. </w:t>
      </w:r>
    </w:p>
    <w:p w14:paraId="0000003D" w14:textId="77777777" w:rsidR="001B23B9" w:rsidRDefault="00000000">
      <w:pPr>
        <w:numPr>
          <w:ilvl w:val="0"/>
          <w:numId w:val="7"/>
        </w:numPr>
        <w:pBdr>
          <w:top w:val="nil"/>
          <w:left w:val="nil"/>
          <w:bottom w:val="nil"/>
          <w:right w:val="nil"/>
          <w:between w:val="nil"/>
        </w:pBdr>
        <w:ind w:left="360" w:hanging="270"/>
        <w:rPr>
          <w:rFonts w:ascii="Arial" w:eastAsia="Arial" w:hAnsi="Arial" w:cs="Arial"/>
          <w:color w:val="000000"/>
        </w:rPr>
      </w:pPr>
      <w:r>
        <w:rPr>
          <w:rFonts w:ascii="Arial" w:eastAsia="Arial" w:hAnsi="Arial" w:cs="Arial"/>
          <w:i/>
          <w:iCs/>
          <w:color w:val="000000"/>
        </w:rPr>
        <w:t xml:space="preserve">El Faro </w:t>
      </w:r>
      <w:r>
        <w:rPr>
          <w:rFonts w:ascii="Arial" w:eastAsia="Arial" w:hAnsi="Arial" w:cs="Arial"/>
          <w:color w:val="000000"/>
        </w:rPr>
        <w:t xml:space="preserve">will perform with </w:t>
      </w:r>
      <w:r>
        <w:rPr>
          <w:rFonts w:ascii="Arial" w:eastAsia="Arial" w:hAnsi="Arial" w:cs="Arial"/>
          <w:i/>
          <w:iCs/>
          <w:color w:val="000000"/>
        </w:rPr>
        <w:t xml:space="preserve">Coro Lux </w:t>
      </w:r>
      <w:r>
        <w:rPr>
          <w:rFonts w:ascii="Arial" w:eastAsia="Arial" w:hAnsi="Arial" w:cs="Arial"/>
          <w:color w:val="000000"/>
        </w:rPr>
        <w:t>at four of this season’s concerts. Comprehensive plans are in the works for recruiting singers and encouraging family member involvement in the program:</w:t>
      </w:r>
    </w:p>
    <w:p w14:paraId="0000003E"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Katy and Joe will advertise </w:t>
      </w:r>
      <w:r>
        <w:rPr>
          <w:rFonts w:ascii="Arial" w:eastAsia="Arial" w:hAnsi="Arial" w:cs="Arial"/>
          <w:i/>
          <w:iCs/>
          <w:color w:val="000000"/>
        </w:rPr>
        <w:t xml:space="preserve">EFYC </w:t>
      </w:r>
      <w:r>
        <w:rPr>
          <w:rFonts w:ascii="Arial" w:eastAsia="Arial" w:hAnsi="Arial" w:cs="Arial"/>
          <w:color w:val="000000"/>
        </w:rPr>
        <w:t xml:space="preserve">through Peachjar e-blasts sent to APS schools. $100 will reach eight local schools. </w:t>
      </w:r>
    </w:p>
    <w:p w14:paraId="0000003F"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The board discussed reaching out to NACA, magnet schools, family schools, private schools, Job Corps, and homeschool families. </w:t>
      </w:r>
    </w:p>
    <w:p w14:paraId="00000040" w14:textId="77777777" w:rsidR="001B23B9" w:rsidRDefault="00000000">
      <w:pPr>
        <w:numPr>
          <w:ilvl w:val="0"/>
          <w:numId w:val="4"/>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LaVonne encouraged care and intention when approaching NACA and Indigenous communities. Reservation schools are funded by the Bureau of Indian Education, allowing leaders to educate youth as they see fit, focusing on cultural enrichment and Native practices. LaVonne recommended inviting families to a concert first before recruiting singers. </w:t>
      </w:r>
    </w:p>
    <w:p w14:paraId="00000041" w14:textId="77777777" w:rsidR="001B23B9" w:rsidRDefault="00000000">
      <w:pPr>
        <w:numPr>
          <w:ilvl w:val="0"/>
          <w:numId w:val="4"/>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The group discussed consulting Raven Chacon for ideas and guidance on how best to reach young talent.</w:t>
      </w:r>
    </w:p>
    <w:p w14:paraId="00000042" w14:textId="77777777" w:rsidR="001B23B9" w:rsidRDefault="00000000">
      <w:pPr>
        <w:numPr>
          <w:ilvl w:val="0"/>
          <w:numId w:val="7"/>
        </w:numPr>
        <w:pBdr>
          <w:top w:val="nil"/>
          <w:left w:val="nil"/>
          <w:bottom w:val="nil"/>
          <w:right w:val="nil"/>
          <w:between w:val="nil"/>
        </w:pBdr>
        <w:shd w:val="clear" w:color="auto" w:fill="FFFFFF"/>
        <w:ind w:left="360" w:hanging="270"/>
        <w:rPr>
          <w:rFonts w:ascii="Arial" w:eastAsia="Arial" w:hAnsi="Arial" w:cs="Arial"/>
        </w:rPr>
      </w:pPr>
      <w:r>
        <w:rPr>
          <w:rFonts w:ascii="Arial" w:eastAsia="Arial" w:hAnsi="Arial" w:cs="Arial"/>
        </w:rPr>
        <w:t xml:space="preserve">Guest Collaborations: </w:t>
      </w:r>
    </w:p>
    <w:p w14:paraId="00000043"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A representative from </w:t>
      </w:r>
      <w:r>
        <w:rPr>
          <w:rFonts w:ascii="Arial" w:eastAsia="Arial" w:hAnsi="Arial" w:cs="Arial"/>
          <w:i/>
          <w:iCs/>
          <w:color w:val="000000"/>
        </w:rPr>
        <w:t>Santa Fe Desert Chorale</w:t>
      </w:r>
      <w:r>
        <w:rPr>
          <w:rFonts w:ascii="Arial" w:eastAsia="Arial" w:hAnsi="Arial" w:cs="Arial"/>
          <w:color w:val="000000"/>
        </w:rPr>
        <w:t xml:space="preserve"> will work with </w:t>
      </w:r>
      <w:r>
        <w:rPr>
          <w:rFonts w:ascii="Arial" w:eastAsia="Arial" w:hAnsi="Arial" w:cs="Arial"/>
          <w:i/>
          <w:iCs/>
          <w:color w:val="000000"/>
        </w:rPr>
        <w:t xml:space="preserve">El Faro </w:t>
      </w:r>
      <w:r>
        <w:rPr>
          <w:rFonts w:ascii="Arial" w:eastAsia="Arial" w:hAnsi="Arial" w:cs="Arial"/>
        </w:rPr>
        <w:t>three times in the course of the coming season</w:t>
      </w:r>
      <w:r>
        <w:rPr>
          <w:rFonts w:ascii="Arial" w:eastAsia="Arial" w:hAnsi="Arial" w:cs="Arial"/>
          <w:color w:val="000000"/>
        </w:rPr>
        <w:t>.</w:t>
      </w:r>
    </w:p>
    <w:p w14:paraId="00000044"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 xml:space="preserve">Rollo Dilworth, this year’s </w:t>
      </w:r>
      <w:r>
        <w:rPr>
          <w:rFonts w:ascii="Arial" w:eastAsia="Arial" w:hAnsi="Arial" w:cs="Arial"/>
          <w:i/>
          <w:iCs/>
          <w:color w:val="000000"/>
        </w:rPr>
        <w:t>FebFest</w:t>
      </w:r>
      <w:r>
        <w:rPr>
          <w:rFonts w:ascii="Arial" w:eastAsia="Arial" w:hAnsi="Arial" w:cs="Arial"/>
          <w:color w:val="000000"/>
        </w:rPr>
        <w:t xml:space="preserve"> clinician, will work with </w:t>
      </w:r>
      <w:r>
        <w:rPr>
          <w:rFonts w:ascii="Arial" w:eastAsia="Arial" w:hAnsi="Arial" w:cs="Arial"/>
          <w:i/>
          <w:iCs/>
          <w:color w:val="000000"/>
        </w:rPr>
        <w:t xml:space="preserve">EFYC </w:t>
      </w:r>
      <w:r>
        <w:rPr>
          <w:rFonts w:ascii="Arial" w:eastAsia="Arial" w:hAnsi="Arial" w:cs="Arial"/>
          <w:color w:val="000000"/>
        </w:rPr>
        <w:t>in February.</w:t>
      </w:r>
    </w:p>
    <w:p w14:paraId="00000045" w14:textId="77777777" w:rsidR="001B23B9" w:rsidRDefault="001B23B9">
      <w:pPr>
        <w:pBdr>
          <w:top w:val="nil"/>
          <w:left w:val="nil"/>
          <w:bottom w:val="nil"/>
          <w:right w:val="nil"/>
          <w:between w:val="nil"/>
        </w:pBdr>
        <w:shd w:val="clear" w:color="auto" w:fill="FFFFFF"/>
        <w:ind w:left="360"/>
        <w:rPr>
          <w:rFonts w:ascii="Arial" w:eastAsia="Arial" w:hAnsi="Arial" w:cs="Arial"/>
        </w:rPr>
      </w:pPr>
    </w:p>
    <w:p w14:paraId="00000046" w14:textId="77777777" w:rsidR="001B23B9" w:rsidRDefault="00000000">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Discussion of new Board Committee structure</w:t>
      </w:r>
    </w:p>
    <w:p w14:paraId="00000047" w14:textId="77777777" w:rsidR="001B23B9" w:rsidRDefault="00000000">
      <w:pPr>
        <w:numPr>
          <w:ilvl w:val="0"/>
          <w:numId w:val="7"/>
        </w:numPr>
        <w:pBdr>
          <w:top w:val="nil"/>
          <w:left w:val="nil"/>
          <w:bottom w:val="nil"/>
          <w:right w:val="nil"/>
          <w:between w:val="nil"/>
        </w:pBdr>
        <w:shd w:val="clear" w:color="auto" w:fill="FFFFFF"/>
        <w:ind w:left="360" w:hanging="270"/>
        <w:rPr>
          <w:rFonts w:ascii="Arial" w:eastAsia="Arial" w:hAnsi="Arial" w:cs="Arial"/>
          <w:color w:val="222222"/>
        </w:rPr>
      </w:pPr>
      <w:r>
        <w:rPr>
          <w:rFonts w:ascii="Arial" w:eastAsia="Arial" w:hAnsi="Arial" w:cs="Arial"/>
          <w:color w:val="222222"/>
        </w:rPr>
        <w:t xml:space="preserve">Sharlotte distributed hard copies of the committee descriptions and assignments. </w:t>
      </w:r>
    </w:p>
    <w:p w14:paraId="00000048" w14:textId="77777777" w:rsidR="001B23B9" w:rsidRDefault="00000000">
      <w:pPr>
        <w:numPr>
          <w:ilvl w:val="0"/>
          <w:numId w:val="7"/>
        </w:numPr>
        <w:pBdr>
          <w:top w:val="nil"/>
          <w:left w:val="nil"/>
          <w:bottom w:val="nil"/>
          <w:right w:val="nil"/>
          <w:between w:val="nil"/>
        </w:pBdr>
        <w:shd w:val="clear" w:color="auto" w:fill="FFFFFF"/>
        <w:ind w:left="360" w:hanging="270"/>
        <w:rPr>
          <w:rFonts w:ascii="Arial" w:eastAsia="Arial" w:hAnsi="Arial" w:cs="Arial"/>
          <w:color w:val="222222"/>
        </w:rPr>
      </w:pPr>
      <w:r>
        <w:rPr>
          <w:rFonts w:ascii="Arial" w:eastAsia="Arial" w:hAnsi="Arial" w:cs="Arial"/>
          <w:color w:val="222222"/>
        </w:rPr>
        <w:t xml:space="preserve">The board discussed committee meeting logistics, recognizing some committees may require more frequent meetings than others. Sharlotte recommended a 6-month trial period to determine each committee’s needs and functions. </w:t>
      </w:r>
    </w:p>
    <w:p w14:paraId="00000049" w14:textId="77777777" w:rsidR="001B23B9" w:rsidRDefault="00000000">
      <w:pPr>
        <w:numPr>
          <w:ilvl w:val="0"/>
          <w:numId w:val="7"/>
        </w:numPr>
        <w:pBdr>
          <w:top w:val="nil"/>
          <w:left w:val="nil"/>
          <w:bottom w:val="nil"/>
          <w:right w:val="nil"/>
          <w:between w:val="nil"/>
        </w:pBdr>
        <w:shd w:val="clear" w:color="auto" w:fill="FFFFFF"/>
        <w:ind w:left="360" w:hanging="270"/>
        <w:rPr>
          <w:rFonts w:ascii="Arial" w:eastAsia="Arial" w:hAnsi="Arial" w:cs="Arial"/>
          <w:color w:val="222222"/>
        </w:rPr>
      </w:pPr>
      <w:r>
        <w:rPr>
          <w:rFonts w:ascii="Arial" w:eastAsia="Arial" w:hAnsi="Arial" w:cs="Arial"/>
          <w:color w:val="222222"/>
        </w:rPr>
        <w:t>Sharlotte will provide details for delegating action items to each committee to be completed and reported on at subsequent board meetings (see below the minutes).</w:t>
      </w:r>
    </w:p>
    <w:p w14:paraId="0000004A" w14:textId="77777777" w:rsidR="001B23B9" w:rsidRDefault="001B23B9">
      <w:pPr>
        <w:pBdr>
          <w:top w:val="nil"/>
          <w:left w:val="nil"/>
          <w:bottom w:val="nil"/>
          <w:right w:val="nil"/>
          <w:between w:val="nil"/>
        </w:pBdr>
        <w:shd w:val="clear" w:color="auto" w:fill="FFFFFF"/>
        <w:ind w:left="360"/>
        <w:rPr>
          <w:rFonts w:ascii="Arial" w:eastAsia="Arial" w:hAnsi="Arial" w:cs="Arial"/>
          <w:color w:val="222222"/>
        </w:rPr>
      </w:pPr>
    </w:p>
    <w:p w14:paraId="0000004B" w14:textId="77777777" w:rsidR="001B23B9" w:rsidRDefault="00000000">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 xml:space="preserve">Fundraising Ideas </w:t>
      </w:r>
    </w:p>
    <w:p w14:paraId="0000004C" w14:textId="77777777" w:rsidR="001B23B9" w:rsidRDefault="00000000">
      <w:pPr>
        <w:numPr>
          <w:ilvl w:val="0"/>
          <w:numId w:val="7"/>
        </w:numPr>
        <w:pBdr>
          <w:top w:val="nil"/>
          <w:left w:val="nil"/>
          <w:bottom w:val="nil"/>
          <w:right w:val="nil"/>
          <w:between w:val="nil"/>
        </w:pBdr>
        <w:ind w:left="360" w:hanging="270"/>
        <w:rPr>
          <w:rFonts w:ascii="Arial" w:eastAsia="Arial" w:hAnsi="Arial" w:cs="Arial"/>
          <w:color w:val="000000"/>
        </w:rPr>
      </w:pPr>
      <w:r>
        <w:rPr>
          <w:rFonts w:ascii="Arial" w:eastAsia="Arial" w:hAnsi="Arial" w:cs="Arial"/>
          <w:color w:val="000000"/>
        </w:rPr>
        <w:t>Katy and Brad reported the following action items:</w:t>
      </w:r>
    </w:p>
    <w:p w14:paraId="0000004D" w14:textId="77777777" w:rsidR="001B23B9" w:rsidRDefault="00000000">
      <w:pPr>
        <w:numPr>
          <w:ilvl w:val="0"/>
          <w:numId w:val="8"/>
        </w:numPr>
        <w:pBdr>
          <w:top w:val="nil"/>
          <w:left w:val="nil"/>
          <w:bottom w:val="nil"/>
          <w:right w:val="nil"/>
          <w:between w:val="nil"/>
        </w:pBdr>
        <w:rPr>
          <w:rFonts w:ascii="Arial" w:eastAsia="Arial" w:hAnsi="Arial" w:cs="Arial"/>
          <w:color w:val="000000"/>
        </w:rPr>
      </w:pPr>
      <w:r>
        <w:rPr>
          <w:rFonts w:ascii="Arial" w:eastAsia="Arial" w:hAnsi="Arial" w:cs="Arial"/>
          <w:color w:val="000000"/>
        </w:rPr>
        <w:t>Send out season announcement postcards to specific groups of constituents, at an estimated cost of $500-1200.</w:t>
      </w:r>
    </w:p>
    <w:p w14:paraId="0000004E" w14:textId="77777777" w:rsidR="001B23B9" w:rsidRDefault="00000000">
      <w:pPr>
        <w:numPr>
          <w:ilvl w:val="0"/>
          <w:numId w:val="8"/>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Plans are underway for season ticket sales, including new bundled-concert package options. </w:t>
      </w:r>
    </w:p>
    <w:p w14:paraId="0000004F" w14:textId="77777777" w:rsidR="001B23B9" w:rsidRDefault="00000000">
      <w:pPr>
        <w:numPr>
          <w:ilvl w:val="0"/>
          <w:numId w:val="8"/>
        </w:numPr>
        <w:pBdr>
          <w:top w:val="nil"/>
          <w:left w:val="nil"/>
          <w:bottom w:val="nil"/>
          <w:right w:val="nil"/>
          <w:between w:val="nil"/>
        </w:pBdr>
        <w:shd w:val="clear" w:color="auto" w:fill="FFFFFF"/>
        <w:rPr>
          <w:rFonts w:ascii="Arial" w:eastAsia="Arial" w:hAnsi="Arial" w:cs="Arial"/>
          <w:color w:val="000000"/>
        </w:rPr>
      </w:pPr>
      <w:r>
        <w:rPr>
          <w:rFonts w:ascii="Arial" w:eastAsia="Arial" w:hAnsi="Arial" w:cs="Arial"/>
          <w:color w:val="000000"/>
        </w:rPr>
        <w:t>Board members shared other ideas for increasing concert attendance, such as offering UNM or high school music students free or discounted tickets.</w:t>
      </w:r>
    </w:p>
    <w:p w14:paraId="00000050" w14:textId="77777777" w:rsidR="001B23B9" w:rsidRDefault="00000000">
      <w:pPr>
        <w:numPr>
          <w:ilvl w:val="0"/>
          <w:numId w:val="8"/>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KHFM will be a media sponsor for the Bach concert. </w:t>
      </w:r>
    </w:p>
    <w:p w14:paraId="00000051" w14:textId="77777777" w:rsidR="001B23B9" w:rsidRDefault="001B23B9">
      <w:pPr>
        <w:pBdr>
          <w:top w:val="nil"/>
          <w:left w:val="nil"/>
          <w:bottom w:val="nil"/>
          <w:right w:val="nil"/>
          <w:between w:val="nil"/>
        </w:pBdr>
        <w:rPr>
          <w:rFonts w:ascii="Arial" w:eastAsia="Arial" w:hAnsi="Arial" w:cs="Arial"/>
          <w:color w:val="000000"/>
        </w:rPr>
      </w:pPr>
    </w:p>
    <w:p w14:paraId="00000052" w14:textId="77777777" w:rsidR="001B23B9" w:rsidRDefault="00000000">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Photos on Website</w:t>
      </w:r>
    </w:p>
    <w:p w14:paraId="00000053" w14:textId="77777777" w:rsidR="001B23B9" w:rsidRDefault="00000000">
      <w:pPr>
        <w:numPr>
          <w:ilvl w:val="0"/>
          <w:numId w:val="7"/>
        </w:numPr>
        <w:pBdr>
          <w:top w:val="nil"/>
          <w:left w:val="nil"/>
          <w:bottom w:val="nil"/>
          <w:right w:val="nil"/>
          <w:between w:val="nil"/>
        </w:pBdr>
        <w:tabs>
          <w:tab w:val="left" w:pos="1030"/>
        </w:tabs>
        <w:ind w:left="360" w:hanging="270"/>
        <w:rPr>
          <w:rFonts w:ascii="Arial" w:eastAsia="Arial" w:hAnsi="Arial" w:cs="Arial"/>
          <w:color w:val="000000"/>
        </w:rPr>
      </w:pPr>
      <w:r>
        <w:rPr>
          <w:rFonts w:ascii="Arial" w:eastAsia="Arial" w:hAnsi="Arial" w:cs="Arial"/>
          <w:color w:val="000000"/>
        </w:rPr>
        <w:t xml:space="preserve">Members discussed the importance of regularly updating choir photos for the website. Quiara will be called upon to take a photo of the choir at every formal event. </w:t>
      </w:r>
    </w:p>
    <w:p w14:paraId="00000054" w14:textId="77777777" w:rsidR="001B23B9" w:rsidRDefault="001B23B9">
      <w:pPr>
        <w:pBdr>
          <w:top w:val="nil"/>
          <w:left w:val="nil"/>
          <w:bottom w:val="nil"/>
          <w:right w:val="nil"/>
          <w:between w:val="nil"/>
        </w:pBdr>
        <w:tabs>
          <w:tab w:val="left" w:pos="1030"/>
        </w:tabs>
        <w:rPr>
          <w:rFonts w:ascii="Arial" w:eastAsia="Arial" w:hAnsi="Arial" w:cs="Arial"/>
          <w:b/>
          <w:bCs/>
          <w:color w:val="000000"/>
        </w:rPr>
      </w:pPr>
    </w:p>
    <w:p w14:paraId="00000055" w14:textId="77777777" w:rsidR="001B23B9" w:rsidRDefault="00000000">
      <w:pPr>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 xml:space="preserve">Update on IRS Penalty for Failure to File </w:t>
      </w:r>
    </w:p>
    <w:p w14:paraId="00000056" w14:textId="77777777" w:rsidR="001B23B9" w:rsidRDefault="00000000">
      <w:pPr>
        <w:numPr>
          <w:ilvl w:val="0"/>
          <w:numId w:val="7"/>
        </w:numPr>
        <w:pBdr>
          <w:top w:val="nil"/>
          <w:left w:val="nil"/>
          <w:bottom w:val="nil"/>
          <w:right w:val="nil"/>
          <w:between w:val="nil"/>
        </w:pBdr>
        <w:shd w:val="clear" w:color="auto" w:fill="FFFFFF"/>
        <w:ind w:left="360" w:hanging="270"/>
        <w:rPr>
          <w:rFonts w:ascii="Arial" w:eastAsia="Arial" w:hAnsi="Arial" w:cs="Arial"/>
        </w:rPr>
      </w:pPr>
      <w:bookmarkStart w:id="4" w:name="_heading=h.7t8ayxsq9k6o" w:colFirst="0" w:colLast="0"/>
      <w:bookmarkEnd w:id="4"/>
      <w:r>
        <w:rPr>
          <w:rFonts w:ascii="Arial" w:eastAsia="Arial" w:hAnsi="Arial" w:cs="Arial"/>
        </w:rPr>
        <w:t xml:space="preserve">Brad shared information about how the penalty was imposed years ago when Paul Bushnell was first diagnosed with ALS. Paul’s personal accountant had pursued an abatement and received no response. With interest accruing, the penalty has grown to $4000. </w:t>
      </w:r>
    </w:p>
    <w:p w14:paraId="00000057" w14:textId="77777777" w:rsidR="001B23B9" w:rsidRDefault="00000000">
      <w:pPr>
        <w:numPr>
          <w:ilvl w:val="0"/>
          <w:numId w:val="7"/>
        </w:numPr>
        <w:pBdr>
          <w:top w:val="nil"/>
          <w:left w:val="nil"/>
          <w:bottom w:val="nil"/>
          <w:right w:val="nil"/>
          <w:between w:val="nil"/>
        </w:pBdr>
        <w:shd w:val="clear" w:color="auto" w:fill="FFFFFF"/>
        <w:ind w:left="360" w:hanging="270"/>
        <w:rPr>
          <w:rFonts w:ascii="Arial" w:eastAsia="Arial" w:hAnsi="Arial" w:cs="Arial"/>
        </w:rPr>
      </w:pPr>
      <w:r>
        <w:rPr>
          <w:rFonts w:ascii="Arial" w:eastAsia="Arial" w:hAnsi="Arial" w:cs="Arial"/>
        </w:rPr>
        <w:t xml:space="preserve">Roger Riley has dedicated hours to investigating this, but phone calls are continually dropped. If Roger’s efforts continue to be unsuccessful, Brad will consult Juan “Buddy” Abeyta, aide to Senator Ben Ray Lujan. </w:t>
      </w:r>
    </w:p>
    <w:p w14:paraId="00000058" w14:textId="77777777" w:rsidR="001B23B9" w:rsidRDefault="001B23B9">
      <w:pPr>
        <w:pBdr>
          <w:top w:val="nil"/>
          <w:left w:val="nil"/>
          <w:bottom w:val="nil"/>
          <w:right w:val="nil"/>
          <w:between w:val="nil"/>
        </w:pBdr>
        <w:shd w:val="clear" w:color="auto" w:fill="FFFFFF"/>
        <w:ind w:left="360"/>
        <w:rPr>
          <w:rFonts w:ascii="Arial" w:eastAsia="Arial" w:hAnsi="Arial" w:cs="Arial"/>
          <w:b/>
          <w:bCs/>
          <w:color w:val="000000"/>
        </w:rPr>
      </w:pPr>
    </w:p>
    <w:p w14:paraId="00000059" w14:textId="77777777" w:rsidR="001B23B9" w:rsidRDefault="00000000">
      <w:pPr>
        <w:pBdr>
          <w:top w:val="nil"/>
          <w:left w:val="nil"/>
          <w:bottom w:val="nil"/>
          <w:right w:val="nil"/>
          <w:between w:val="nil"/>
        </w:pBdr>
        <w:shd w:val="clear" w:color="auto" w:fill="FFFFFF"/>
        <w:ind w:left="360" w:hanging="360"/>
        <w:rPr>
          <w:rFonts w:ascii="Arial" w:eastAsia="Arial" w:hAnsi="Arial" w:cs="Arial"/>
          <w:color w:val="000000"/>
        </w:rPr>
      </w:pPr>
      <w:r>
        <w:rPr>
          <w:rFonts w:ascii="Arial" w:eastAsia="Arial" w:hAnsi="Arial" w:cs="Arial"/>
          <w:b/>
          <w:bCs/>
          <w:color w:val="000000"/>
        </w:rPr>
        <w:t>Next Meeting:</w:t>
      </w:r>
      <w:r>
        <w:rPr>
          <w:rFonts w:ascii="Arial" w:eastAsia="Arial" w:hAnsi="Arial" w:cs="Arial"/>
          <w:color w:val="000000"/>
        </w:rPr>
        <w:t xml:space="preserve"> Saturday, August 15</w:t>
      </w:r>
      <w:r>
        <w:rPr>
          <w:rFonts w:ascii="Arial" w:eastAsia="Arial" w:hAnsi="Arial" w:cs="Arial"/>
          <w:color w:val="000000"/>
          <w:vertAlign w:val="superscript"/>
        </w:rPr>
        <w:t>th</w:t>
      </w:r>
      <w:r>
        <w:rPr>
          <w:rFonts w:ascii="Arial" w:eastAsia="Arial" w:hAnsi="Arial" w:cs="Arial"/>
          <w:color w:val="000000"/>
        </w:rPr>
        <w:t xml:space="preserve">, 6:30pm – annual board party and </w:t>
      </w:r>
      <w:r>
        <w:rPr>
          <w:rFonts w:ascii="Arial" w:eastAsia="Arial" w:hAnsi="Arial" w:cs="Arial"/>
        </w:rPr>
        <w:t>thank you to outgoing Board member, Vinnessa Ohle</w:t>
      </w:r>
    </w:p>
    <w:p w14:paraId="0000005A" w14:textId="77777777" w:rsidR="001B23B9" w:rsidRDefault="001B23B9">
      <w:pPr>
        <w:rPr>
          <w:rFonts w:ascii="Arial" w:eastAsia="Arial" w:hAnsi="Arial" w:cs="Arial"/>
          <w:color w:val="000000"/>
        </w:rPr>
      </w:pPr>
    </w:p>
    <w:p w14:paraId="0000005B" w14:textId="77777777" w:rsidR="001B23B9" w:rsidRDefault="001B23B9">
      <w:pPr>
        <w:rPr>
          <w:rFonts w:ascii="Arial" w:eastAsia="Arial" w:hAnsi="Arial" w:cs="Arial"/>
          <w:color w:val="000000"/>
        </w:rPr>
      </w:pPr>
    </w:p>
    <w:p w14:paraId="0000005C" w14:textId="77777777" w:rsidR="001B23B9" w:rsidRDefault="00000000">
      <w:pPr>
        <w:rPr>
          <w:rFonts w:ascii="Arial" w:eastAsia="Arial" w:hAnsi="Arial" w:cs="Arial"/>
          <w:b/>
          <w:bCs/>
          <w:color w:val="000000"/>
        </w:rPr>
      </w:pPr>
      <w:r>
        <w:rPr>
          <w:rFonts w:ascii="Arial" w:eastAsia="Arial" w:hAnsi="Arial" w:cs="Arial"/>
          <w:b/>
          <w:bCs/>
          <w:color w:val="000000"/>
        </w:rPr>
        <w:t>Meeting adjourned at 8:17pm</w:t>
      </w:r>
    </w:p>
    <w:p w14:paraId="0000005D" w14:textId="77777777" w:rsidR="001B23B9" w:rsidRDefault="001B23B9">
      <w:pPr>
        <w:rPr>
          <w:rFonts w:ascii="Arial" w:eastAsia="Arial" w:hAnsi="Arial" w:cs="Arial"/>
          <w:b/>
          <w:bCs/>
          <w:color w:val="000000"/>
        </w:rPr>
      </w:pPr>
    </w:p>
    <w:p w14:paraId="0000005E" w14:textId="77777777" w:rsidR="001B23B9" w:rsidRDefault="00000000">
      <w:pPr>
        <w:rPr>
          <w:rFonts w:ascii="Arial" w:eastAsia="Arial" w:hAnsi="Arial" w:cs="Arial"/>
          <w:b/>
          <w:bCs/>
          <w:color w:val="000000"/>
        </w:rPr>
      </w:pPr>
      <w:r>
        <w:rPr>
          <w:rFonts w:ascii="Arial" w:eastAsia="Arial" w:hAnsi="Arial" w:cs="Arial"/>
          <w:b/>
          <w:bCs/>
          <w:color w:val="000000"/>
        </w:rPr>
        <w:t>Action Items:</w:t>
      </w:r>
    </w:p>
    <w:p w14:paraId="0000005F" w14:textId="77777777" w:rsidR="001B23B9" w:rsidRDefault="00000000">
      <w:pPr>
        <w:numPr>
          <w:ilvl w:val="0"/>
          <w:numId w:val="1"/>
        </w:numPr>
        <w:tabs>
          <w:tab w:val="left" w:pos="360"/>
        </w:tabs>
        <w:ind w:left="360" w:hanging="270"/>
        <w:rPr>
          <w:rFonts w:ascii="Arial" w:eastAsia="Arial" w:hAnsi="Arial" w:cs="Arial"/>
          <w:b/>
          <w:bCs/>
          <w:color w:val="000000"/>
        </w:rPr>
      </w:pPr>
      <w:r>
        <w:rPr>
          <w:rFonts w:ascii="Arial" w:eastAsia="Arial" w:hAnsi="Arial" w:cs="Arial"/>
          <w:color w:val="222222"/>
          <w:highlight w:val="white"/>
        </w:rPr>
        <w:t xml:space="preserve">Committee structure and functions (see below) </w:t>
      </w:r>
    </w:p>
    <w:p w14:paraId="00000060" w14:textId="77777777" w:rsidR="001B23B9" w:rsidRDefault="001B23B9">
      <w:pPr>
        <w:tabs>
          <w:tab w:val="left" w:pos="360"/>
        </w:tabs>
        <w:ind w:left="360"/>
        <w:rPr>
          <w:rFonts w:ascii="Arial" w:eastAsia="Arial" w:hAnsi="Arial" w:cs="Arial"/>
          <w:b/>
          <w:bCs/>
          <w:color w:val="000000"/>
        </w:rPr>
      </w:pPr>
    </w:p>
    <w:p w14:paraId="00000061" w14:textId="77777777" w:rsidR="001B23B9" w:rsidRDefault="00000000">
      <w:pPr>
        <w:rPr>
          <w:rFonts w:ascii="Arial" w:eastAsia="Arial" w:hAnsi="Arial" w:cs="Arial"/>
          <w:b/>
          <w:bCs/>
          <w:color w:val="000000"/>
        </w:rPr>
      </w:pPr>
      <w:r>
        <w:rPr>
          <w:rFonts w:ascii="Arial" w:eastAsia="Arial" w:hAnsi="Arial" w:cs="Arial"/>
          <w:b/>
          <w:bCs/>
          <w:color w:val="000000"/>
        </w:rPr>
        <w:t>Agenda Items:</w:t>
      </w:r>
    </w:p>
    <w:p w14:paraId="00000062" w14:textId="77777777" w:rsidR="001B23B9" w:rsidRDefault="00000000">
      <w:pPr>
        <w:numPr>
          <w:ilvl w:val="0"/>
          <w:numId w:val="6"/>
        </w:numPr>
        <w:ind w:left="360" w:hanging="270"/>
        <w:rPr>
          <w:rFonts w:ascii="Arial" w:eastAsia="Arial" w:hAnsi="Arial" w:cs="Arial"/>
          <w:color w:val="000000"/>
        </w:rPr>
      </w:pPr>
      <w:r>
        <w:rPr>
          <w:rFonts w:ascii="Arial" w:eastAsia="Arial" w:hAnsi="Arial" w:cs="Arial"/>
          <w:color w:val="000000"/>
        </w:rPr>
        <w:t xml:space="preserve">Annual party preceded by brief meeting </w:t>
      </w:r>
    </w:p>
    <w:p w14:paraId="00000063" w14:textId="77777777" w:rsidR="001B23B9" w:rsidRDefault="001B23B9">
      <w:pPr>
        <w:ind w:left="360"/>
        <w:rPr>
          <w:rFonts w:ascii="Arial" w:eastAsia="Arial" w:hAnsi="Arial" w:cs="Arial"/>
          <w:color w:val="000000"/>
        </w:rPr>
      </w:pPr>
    </w:p>
    <w:p w14:paraId="00000064" w14:textId="77777777" w:rsidR="001B23B9" w:rsidRDefault="001B23B9">
      <w:pPr>
        <w:ind w:left="360"/>
        <w:rPr>
          <w:rFonts w:ascii="Arial" w:eastAsia="Arial" w:hAnsi="Arial" w:cs="Arial"/>
          <w:color w:val="000000"/>
        </w:rPr>
      </w:pPr>
    </w:p>
    <w:p w14:paraId="00000065" w14:textId="77777777" w:rsidR="001B23B9" w:rsidRDefault="001B23B9">
      <w:pPr>
        <w:ind w:left="360"/>
        <w:rPr>
          <w:rFonts w:ascii="Arial" w:eastAsia="Arial" w:hAnsi="Arial" w:cs="Arial"/>
          <w:color w:val="000000"/>
        </w:rPr>
      </w:pPr>
    </w:p>
    <w:p w14:paraId="00000066" w14:textId="77777777" w:rsidR="001B23B9" w:rsidRDefault="001B23B9">
      <w:pPr>
        <w:ind w:left="360"/>
        <w:rPr>
          <w:rFonts w:ascii="Arial" w:eastAsia="Arial" w:hAnsi="Arial" w:cs="Arial"/>
          <w:color w:val="000000"/>
        </w:rPr>
      </w:pPr>
    </w:p>
    <w:p w14:paraId="00000067" w14:textId="77777777" w:rsidR="001B23B9" w:rsidRDefault="001B23B9">
      <w:pPr>
        <w:ind w:left="360"/>
        <w:rPr>
          <w:rFonts w:ascii="Arial" w:eastAsia="Arial" w:hAnsi="Arial" w:cs="Arial"/>
          <w:color w:val="000000"/>
        </w:rPr>
      </w:pPr>
    </w:p>
    <w:p w14:paraId="00000068" w14:textId="77777777" w:rsidR="001B23B9" w:rsidRDefault="001B23B9">
      <w:pPr>
        <w:ind w:left="360"/>
        <w:rPr>
          <w:rFonts w:ascii="Arial" w:eastAsia="Arial" w:hAnsi="Arial" w:cs="Arial"/>
          <w:color w:val="000000"/>
        </w:rPr>
      </w:pPr>
    </w:p>
    <w:p w14:paraId="00000069" w14:textId="77777777" w:rsidR="001B23B9" w:rsidRDefault="001B23B9">
      <w:pPr>
        <w:ind w:left="360"/>
        <w:rPr>
          <w:rFonts w:ascii="Arial" w:eastAsia="Arial" w:hAnsi="Arial" w:cs="Arial"/>
          <w:color w:val="000000"/>
        </w:rPr>
      </w:pPr>
    </w:p>
    <w:p w14:paraId="0000006A" w14:textId="77777777" w:rsidR="001B23B9" w:rsidRDefault="001B23B9">
      <w:pPr>
        <w:ind w:left="360"/>
        <w:rPr>
          <w:rFonts w:ascii="Arial" w:eastAsia="Arial" w:hAnsi="Arial" w:cs="Arial"/>
          <w:color w:val="000000"/>
        </w:rPr>
      </w:pPr>
    </w:p>
    <w:p w14:paraId="0000006B" w14:textId="77777777" w:rsidR="001B23B9" w:rsidRDefault="001B23B9">
      <w:pPr>
        <w:ind w:left="360"/>
        <w:rPr>
          <w:rFonts w:ascii="Arial" w:eastAsia="Arial" w:hAnsi="Arial" w:cs="Arial"/>
          <w:color w:val="000000"/>
        </w:rPr>
      </w:pPr>
    </w:p>
    <w:p w14:paraId="0000006C" w14:textId="77777777" w:rsidR="001B23B9" w:rsidRDefault="001B23B9">
      <w:pPr>
        <w:ind w:left="360"/>
        <w:rPr>
          <w:rFonts w:ascii="Arial" w:eastAsia="Arial" w:hAnsi="Arial" w:cs="Arial"/>
          <w:color w:val="000000"/>
        </w:rPr>
      </w:pPr>
    </w:p>
    <w:p w14:paraId="0000006D" w14:textId="77777777" w:rsidR="001B23B9" w:rsidRDefault="001B23B9">
      <w:pPr>
        <w:ind w:left="360"/>
        <w:rPr>
          <w:rFonts w:ascii="Arial" w:eastAsia="Arial" w:hAnsi="Arial" w:cs="Arial"/>
          <w:color w:val="000000"/>
        </w:rPr>
      </w:pPr>
    </w:p>
    <w:p w14:paraId="0000006E" w14:textId="77777777" w:rsidR="001B23B9" w:rsidRDefault="001B23B9">
      <w:pPr>
        <w:ind w:left="360"/>
        <w:rPr>
          <w:rFonts w:ascii="Arial" w:eastAsia="Arial" w:hAnsi="Arial" w:cs="Arial"/>
          <w:color w:val="000000"/>
        </w:rPr>
      </w:pPr>
    </w:p>
    <w:p w14:paraId="0000006F" w14:textId="77777777" w:rsidR="001B23B9" w:rsidRDefault="001B23B9">
      <w:pPr>
        <w:ind w:left="360"/>
        <w:rPr>
          <w:rFonts w:ascii="Arial" w:eastAsia="Arial" w:hAnsi="Arial" w:cs="Arial"/>
          <w:color w:val="000000"/>
        </w:rPr>
      </w:pPr>
    </w:p>
    <w:p w14:paraId="00000070" w14:textId="77777777" w:rsidR="001B23B9" w:rsidRDefault="001B23B9">
      <w:pPr>
        <w:ind w:left="360"/>
        <w:rPr>
          <w:rFonts w:ascii="Arial" w:eastAsia="Arial" w:hAnsi="Arial" w:cs="Arial"/>
          <w:color w:val="000000"/>
        </w:rPr>
      </w:pPr>
    </w:p>
    <w:p w14:paraId="00000071" w14:textId="77777777" w:rsidR="001B23B9" w:rsidRDefault="001B23B9">
      <w:pPr>
        <w:ind w:left="360"/>
        <w:rPr>
          <w:rFonts w:ascii="Arial" w:eastAsia="Arial" w:hAnsi="Arial" w:cs="Arial"/>
          <w:color w:val="000000"/>
        </w:rPr>
      </w:pPr>
    </w:p>
    <w:p w14:paraId="00000072" w14:textId="77777777" w:rsidR="001B23B9" w:rsidRDefault="001B23B9">
      <w:pPr>
        <w:ind w:left="360"/>
        <w:rPr>
          <w:rFonts w:ascii="Arial" w:eastAsia="Arial" w:hAnsi="Arial" w:cs="Arial"/>
          <w:color w:val="000000"/>
        </w:rPr>
      </w:pPr>
    </w:p>
    <w:p w14:paraId="00000073" w14:textId="77777777" w:rsidR="001B23B9" w:rsidRDefault="001B23B9">
      <w:pPr>
        <w:ind w:left="360"/>
        <w:rPr>
          <w:rFonts w:ascii="Arial" w:eastAsia="Arial" w:hAnsi="Arial" w:cs="Arial"/>
          <w:color w:val="000000"/>
        </w:rPr>
      </w:pPr>
    </w:p>
    <w:p w14:paraId="00000074" w14:textId="77777777" w:rsidR="001B23B9" w:rsidRDefault="001B23B9">
      <w:pPr>
        <w:ind w:left="360"/>
        <w:rPr>
          <w:rFonts w:ascii="Arial" w:eastAsia="Arial" w:hAnsi="Arial" w:cs="Arial"/>
          <w:color w:val="000000"/>
        </w:rPr>
      </w:pPr>
    </w:p>
    <w:p w14:paraId="00000075" w14:textId="77777777" w:rsidR="001B23B9" w:rsidRDefault="001B23B9">
      <w:pPr>
        <w:ind w:left="360"/>
        <w:rPr>
          <w:rFonts w:ascii="Arial" w:eastAsia="Arial" w:hAnsi="Arial" w:cs="Arial"/>
          <w:color w:val="000000"/>
        </w:rPr>
      </w:pPr>
    </w:p>
    <w:p w14:paraId="00000076" w14:textId="77777777" w:rsidR="001B23B9" w:rsidRDefault="001B23B9">
      <w:pPr>
        <w:ind w:left="360"/>
        <w:rPr>
          <w:rFonts w:ascii="Arial" w:eastAsia="Arial" w:hAnsi="Arial" w:cs="Arial"/>
          <w:color w:val="000000"/>
        </w:rPr>
      </w:pPr>
    </w:p>
    <w:p w14:paraId="00000077" w14:textId="77777777" w:rsidR="001B23B9" w:rsidRDefault="001B23B9">
      <w:pPr>
        <w:ind w:left="360"/>
        <w:rPr>
          <w:rFonts w:ascii="Arial" w:eastAsia="Arial" w:hAnsi="Arial" w:cs="Arial"/>
          <w:color w:val="000000"/>
        </w:rPr>
      </w:pPr>
    </w:p>
    <w:p w14:paraId="00000078" w14:textId="77777777" w:rsidR="001B23B9" w:rsidRDefault="001B23B9">
      <w:pPr>
        <w:ind w:left="360"/>
        <w:rPr>
          <w:rFonts w:ascii="Arial" w:eastAsia="Arial" w:hAnsi="Arial" w:cs="Arial"/>
          <w:color w:val="000000"/>
        </w:rPr>
      </w:pPr>
    </w:p>
    <w:p w14:paraId="00000079" w14:textId="77777777" w:rsidR="001B23B9" w:rsidRDefault="001B23B9">
      <w:pPr>
        <w:ind w:left="360"/>
        <w:rPr>
          <w:rFonts w:ascii="Arial" w:eastAsia="Arial" w:hAnsi="Arial" w:cs="Arial"/>
          <w:color w:val="000000"/>
        </w:rPr>
      </w:pPr>
    </w:p>
    <w:p w14:paraId="0000007A" w14:textId="77777777" w:rsidR="001B23B9" w:rsidRDefault="001B23B9">
      <w:pPr>
        <w:ind w:left="360"/>
        <w:rPr>
          <w:rFonts w:ascii="Arial" w:eastAsia="Arial" w:hAnsi="Arial" w:cs="Arial"/>
          <w:color w:val="000000"/>
        </w:rPr>
      </w:pPr>
    </w:p>
    <w:p w14:paraId="0000007B" w14:textId="77777777" w:rsidR="001B23B9" w:rsidRDefault="001B23B9">
      <w:pPr>
        <w:ind w:left="360"/>
        <w:rPr>
          <w:rFonts w:ascii="Arial" w:eastAsia="Arial" w:hAnsi="Arial" w:cs="Arial"/>
          <w:color w:val="000000"/>
        </w:rPr>
      </w:pPr>
    </w:p>
    <w:p w14:paraId="0000007C" w14:textId="77777777" w:rsidR="001B23B9" w:rsidRDefault="001B23B9">
      <w:pPr>
        <w:ind w:left="360"/>
        <w:rPr>
          <w:rFonts w:ascii="Arial" w:eastAsia="Arial" w:hAnsi="Arial" w:cs="Arial"/>
          <w:color w:val="000000"/>
        </w:rPr>
      </w:pPr>
    </w:p>
    <w:p w14:paraId="0000007D" w14:textId="77777777" w:rsidR="001B23B9" w:rsidRDefault="001B23B9">
      <w:pPr>
        <w:ind w:left="360"/>
        <w:rPr>
          <w:rFonts w:ascii="Arial" w:eastAsia="Arial" w:hAnsi="Arial" w:cs="Arial"/>
          <w:color w:val="000000"/>
        </w:rPr>
      </w:pPr>
    </w:p>
    <w:p w14:paraId="00000084" w14:textId="77777777" w:rsidR="001B23B9" w:rsidRDefault="00000000">
      <w:pPr>
        <w:tabs>
          <w:tab w:val="left" w:pos="360"/>
        </w:tabs>
        <w:ind w:left="360"/>
        <w:jc w:val="center"/>
        <w:rPr>
          <w:rFonts w:ascii="Arial" w:eastAsia="Arial" w:hAnsi="Arial" w:cs="Arial"/>
          <w:color w:val="222222"/>
          <w:highlight w:val="white"/>
        </w:rPr>
      </w:pPr>
      <w:r>
        <w:rPr>
          <w:rFonts w:ascii="Arial" w:eastAsia="Arial" w:hAnsi="Arial" w:cs="Arial"/>
          <w:color w:val="222222"/>
          <w:highlight w:val="white"/>
        </w:rPr>
        <w:lastRenderedPageBreak/>
        <w:t>Sharlotte Kramer provided the following information the day after the board meeting:</w:t>
      </w:r>
    </w:p>
    <w:p w14:paraId="00000085" w14:textId="77777777" w:rsidR="001B23B9" w:rsidRDefault="001B23B9">
      <w:pPr>
        <w:tabs>
          <w:tab w:val="left" w:pos="360"/>
        </w:tabs>
        <w:ind w:left="360"/>
        <w:jc w:val="center"/>
        <w:rPr>
          <w:rFonts w:ascii="Arial" w:eastAsia="Arial" w:hAnsi="Arial" w:cs="Arial"/>
          <w:i/>
          <w:iCs/>
          <w:color w:val="222222"/>
          <w:highlight w:val="white"/>
        </w:rPr>
      </w:pPr>
    </w:p>
    <w:p w14:paraId="00000086" w14:textId="77777777" w:rsidR="001B23B9" w:rsidRDefault="001B23B9">
      <w:pPr>
        <w:tabs>
          <w:tab w:val="left" w:pos="360"/>
        </w:tabs>
        <w:ind w:left="360"/>
        <w:jc w:val="center"/>
        <w:rPr>
          <w:rFonts w:ascii="Arial" w:eastAsia="Arial" w:hAnsi="Arial" w:cs="Arial"/>
          <w:i/>
          <w:iCs/>
          <w:color w:val="222222"/>
          <w:highlight w:val="white"/>
        </w:rPr>
      </w:pPr>
    </w:p>
    <w:p w14:paraId="00000087" w14:textId="77777777" w:rsidR="001B23B9" w:rsidRDefault="001B23B9">
      <w:pPr>
        <w:tabs>
          <w:tab w:val="left" w:pos="360"/>
        </w:tabs>
        <w:ind w:left="360"/>
        <w:jc w:val="center"/>
        <w:rPr>
          <w:rFonts w:ascii="Arial" w:eastAsia="Arial" w:hAnsi="Arial" w:cs="Arial"/>
          <w:i/>
          <w:iCs/>
          <w:color w:val="222222"/>
          <w:highlight w:val="white"/>
        </w:rPr>
      </w:pPr>
    </w:p>
    <w:p w14:paraId="00000088" w14:textId="77777777" w:rsidR="001B23B9" w:rsidRDefault="00000000">
      <w:pPr>
        <w:tabs>
          <w:tab w:val="left" w:pos="360"/>
        </w:tabs>
        <w:ind w:left="360"/>
        <w:jc w:val="center"/>
        <w:rPr>
          <w:rFonts w:ascii="Arial" w:eastAsia="Arial" w:hAnsi="Arial" w:cs="Arial"/>
          <w:color w:val="222222"/>
          <w:highlight w:val="white"/>
        </w:rPr>
      </w:pPr>
      <w:r>
        <w:rPr>
          <w:rFonts w:ascii="Arial" w:eastAsia="Arial" w:hAnsi="Arial" w:cs="Arial"/>
          <w:i/>
          <w:iCs/>
          <w:color w:val="222222"/>
          <w:highlight w:val="white"/>
        </w:rPr>
        <w:t xml:space="preserve">Coro Lux </w:t>
      </w:r>
      <w:r>
        <w:rPr>
          <w:rFonts w:ascii="Arial" w:eastAsia="Arial" w:hAnsi="Arial" w:cs="Arial"/>
          <w:color w:val="222222"/>
          <w:highlight w:val="white"/>
        </w:rPr>
        <w:t>Committee Structure</w:t>
      </w:r>
    </w:p>
    <w:p w14:paraId="00000089" w14:textId="77777777" w:rsidR="001B23B9" w:rsidRDefault="001B23B9">
      <w:pPr>
        <w:tabs>
          <w:tab w:val="left" w:pos="360"/>
        </w:tabs>
        <w:ind w:left="360"/>
        <w:jc w:val="center"/>
        <w:rPr>
          <w:rFonts w:ascii="Arial" w:eastAsia="Arial" w:hAnsi="Arial" w:cs="Arial"/>
          <w:color w:val="222222"/>
          <w:highlight w:val="white"/>
        </w:rPr>
      </w:pPr>
    </w:p>
    <w:p w14:paraId="0000008A" w14:textId="77777777" w:rsidR="001B23B9" w:rsidRDefault="00000000">
      <w:pPr>
        <w:numPr>
          <w:ilvl w:val="0"/>
          <w:numId w:val="5"/>
        </w:numPr>
        <w:spacing w:before="280"/>
        <w:ind w:left="945"/>
        <w:rPr>
          <w:rFonts w:ascii="Arial" w:eastAsia="Arial" w:hAnsi="Arial" w:cs="Arial"/>
        </w:rPr>
      </w:pPr>
      <w:r>
        <w:rPr>
          <w:rFonts w:ascii="Arial" w:eastAsia="Arial" w:hAnsi="Arial" w:cs="Arial"/>
        </w:rPr>
        <w:t>The role of the committee is to perform functions and tasks outlined by the committee structure descriptions, defined by the Coro Lux Board, and guided by the committee bylaws.</w:t>
      </w:r>
    </w:p>
    <w:p w14:paraId="0000008B" w14:textId="77777777" w:rsidR="001B23B9" w:rsidRDefault="00000000">
      <w:pPr>
        <w:numPr>
          <w:ilvl w:val="0"/>
          <w:numId w:val="5"/>
        </w:numPr>
        <w:ind w:left="945"/>
        <w:rPr>
          <w:rFonts w:ascii="Arial" w:eastAsia="Arial" w:hAnsi="Arial" w:cs="Arial"/>
        </w:rPr>
      </w:pPr>
      <w:r>
        <w:rPr>
          <w:rFonts w:ascii="Arial" w:eastAsia="Arial" w:hAnsi="Arial" w:cs="Arial"/>
        </w:rPr>
        <w:t>Each committee will have at least two Board members so that they can relay tasks from the Board and guide the committee to complete the tasks. The Board will assign tasks to committees during monthly Board meetings, and the Board members will convene the committee to complete tasks in the timeline defined by the Board. Board members will report on committee actions and recommendations to the Board at monthly meetings on behalf of the committee.</w:t>
      </w:r>
    </w:p>
    <w:p w14:paraId="0000008C" w14:textId="77777777" w:rsidR="001B23B9" w:rsidRDefault="00000000">
      <w:pPr>
        <w:numPr>
          <w:ilvl w:val="0"/>
          <w:numId w:val="5"/>
        </w:numPr>
        <w:ind w:left="945"/>
        <w:rPr>
          <w:rFonts w:ascii="Arial" w:eastAsia="Arial" w:hAnsi="Arial" w:cs="Arial"/>
        </w:rPr>
      </w:pPr>
      <w:r>
        <w:rPr>
          <w:rFonts w:ascii="Arial" w:eastAsia="Arial" w:hAnsi="Arial" w:cs="Arial"/>
        </w:rPr>
        <w:t>The committees, as currently structured, will be trialed for six months, during which time only Board members will perform the functions of the committees. After the trial period, the committees will be either refined or established with bylaws, The Governance &amp; Nominating Committee will support committees in developing bylaws. Once bylaws are established, the Board members can invite non-Board members to support committee tasks.</w:t>
      </w:r>
    </w:p>
    <w:p w14:paraId="0000008D" w14:textId="77777777" w:rsidR="001B23B9" w:rsidRDefault="00000000">
      <w:pPr>
        <w:numPr>
          <w:ilvl w:val="0"/>
          <w:numId w:val="5"/>
        </w:numPr>
        <w:ind w:left="945"/>
        <w:rPr>
          <w:rFonts w:ascii="Arial" w:eastAsia="Arial" w:hAnsi="Arial" w:cs="Arial"/>
        </w:rPr>
      </w:pPr>
      <w:r>
        <w:rPr>
          <w:rFonts w:ascii="Arial" w:eastAsia="Arial" w:hAnsi="Arial" w:cs="Arial"/>
        </w:rPr>
        <w:t>During Board meetings, the Board will define tasks for committees and define the timeframe for those tasks to be completed. Not all tasks will go to the committees, particularly those that have a short time requirement for an action or decision. Committee reports will enable the Board to discuss actions and recommendations and then make decisions accordingly.</w:t>
      </w:r>
    </w:p>
    <w:p w14:paraId="0000008E" w14:textId="77777777" w:rsidR="001B23B9" w:rsidRDefault="00000000">
      <w:pPr>
        <w:numPr>
          <w:ilvl w:val="0"/>
          <w:numId w:val="5"/>
        </w:numPr>
        <w:ind w:left="945"/>
        <w:rPr>
          <w:rFonts w:ascii="Arial" w:eastAsia="Arial" w:hAnsi="Arial" w:cs="Arial"/>
        </w:rPr>
      </w:pPr>
      <w:r>
        <w:rPr>
          <w:rFonts w:ascii="Arial" w:eastAsia="Arial" w:hAnsi="Arial" w:cs="Arial"/>
        </w:rPr>
        <w:t>Some committees will have more frequent meetings than others based on the committee roles. Committees are not required to meet if they do not have tasks to complete.</w:t>
      </w:r>
    </w:p>
    <w:p w14:paraId="0000008F" w14:textId="77777777" w:rsidR="001B23B9" w:rsidRDefault="00000000">
      <w:pPr>
        <w:numPr>
          <w:ilvl w:val="0"/>
          <w:numId w:val="5"/>
        </w:numPr>
        <w:spacing w:after="280"/>
        <w:ind w:left="945"/>
        <w:rPr>
          <w:rFonts w:ascii="Arial" w:eastAsia="Arial" w:hAnsi="Arial" w:cs="Arial"/>
        </w:rPr>
      </w:pPr>
      <w:r>
        <w:rPr>
          <w:rFonts w:ascii="Arial" w:eastAsia="Arial" w:hAnsi="Arial" w:cs="Arial"/>
        </w:rPr>
        <w:t>The committees help the Board to be more efficient during Board meetings by completing tasks outside the Board meeting and enabling the Board to focus on discussion and decision making related to current tasks and on definition of future tasks for committees.</w:t>
      </w:r>
    </w:p>
    <w:p w14:paraId="00000090" w14:textId="77777777" w:rsidR="001B23B9" w:rsidRDefault="001B23B9">
      <w:pPr>
        <w:spacing w:before="280" w:after="280"/>
        <w:jc w:val="center"/>
      </w:pPr>
    </w:p>
    <w:p w14:paraId="00000091" w14:textId="77777777" w:rsidR="001B23B9" w:rsidRDefault="00000000">
      <w:pPr>
        <w:tabs>
          <w:tab w:val="left" w:pos="360"/>
        </w:tabs>
        <w:ind w:left="360"/>
        <w:jc w:val="center"/>
        <w:rPr>
          <w:rFonts w:ascii="Arial" w:eastAsia="Arial" w:hAnsi="Arial" w:cs="Arial"/>
          <w:color w:val="222222"/>
          <w:highlight w:val="white"/>
        </w:rPr>
      </w:pPr>
      <w:r>
        <w:rPr>
          <w:rFonts w:ascii="Arial" w:eastAsia="Arial" w:hAnsi="Arial" w:cs="Arial"/>
          <w:color w:val="222222"/>
          <w:highlight w:val="white"/>
        </w:rPr>
        <w:t>Sharlotte has taken action on behalf of the Nominating Committee to draft provisional bylaws for the committees by the September board meeting, during which the board will discuss the bylaws. Voting on provisional bylaws can occur either during the September or October Board meetings.</w:t>
      </w:r>
    </w:p>
    <w:p w14:paraId="00000092" w14:textId="77777777" w:rsidR="001B23B9" w:rsidRDefault="001B23B9">
      <w:pPr>
        <w:spacing w:before="280" w:after="280"/>
      </w:pPr>
    </w:p>
    <w:p w14:paraId="00000093" w14:textId="77777777" w:rsidR="001B23B9" w:rsidRDefault="001B23B9">
      <w:pPr>
        <w:ind w:left="360"/>
        <w:rPr>
          <w:rFonts w:ascii="Arial" w:eastAsia="Arial" w:hAnsi="Arial" w:cs="Arial"/>
          <w:color w:val="000000"/>
        </w:rPr>
      </w:pPr>
    </w:p>
    <w:sectPr w:rsidR="001B23B9">
      <w:headerReference w:type="default" r:id="rId8"/>
      <w:footerReference w:type="default" r:id="rId9"/>
      <w:pgSz w:w="12240" w:h="15840"/>
      <w:pgMar w:top="1152" w:right="1440" w:bottom="1440" w:left="144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0987D" w14:textId="77777777" w:rsidR="00A535FD" w:rsidRDefault="00A535FD">
      <w:r>
        <w:separator/>
      </w:r>
    </w:p>
  </w:endnote>
  <w:endnote w:type="continuationSeparator" w:id="0">
    <w:p w14:paraId="7C125F85" w14:textId="77777777" w:rsidR="00A535FD" w:rsidRDefault="00A53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F2BAD81-7AD4-4F4C-BFB6-283A25B844BC}"/>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2" w:fontKey="{BFB5AB29-E59A-447F-B49A-7E3C5FAAAC39}"/>
  </w:font>
  <w:font w:name="Calibri">
    <w:panose1 w:val="020F0502020204030204"/>
    <w:charset w:val="00"/>
    <w:family w:val="swiss"/>
    <w:pitch w:val="variable"/>
    <w:sig w:usb0="E4002EFF" w:usb1="C200247B" w:usb2="00000009" w:usb3="00000000" w:csb0="000001FF" w:csb1="00000000"/>
    <w:embedRegular r:id="rId3" w:fontKey="{C4F50E39-0209-4D54-814D-7EACB4A2B391}"/>
  </w:font>
  <w:font w:name="Cambria">
    <w:panose1 w:val="02040503050406030204"/>
    <w:charset w:val="00"/>
    <w:family w:val="roman"/>
    <w:pitch w:val="variable"/>
    <w:sig w:usb0="E00006FF" w:usb1="420024FF" w:usb2="02000000" w:usb3="00000000" w:csb0="0000019F" w:csb1="00000000"/>
    <w:embedRegular r:id="rId4" w:fontKey="{04D783E3-DB14-4FE9-A68B-1CBDD63A5F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5" w14:textId="77777777" w:rsidR="001B23B9" w:rsidRDefault="001B23B9">
    <w:pPr>
      <w:pBdr>
        <w:top w:val="nil"/>
        <w:left w:val="nil"/>
        <w:bottom w:val="nil"/>
        <w:right w:val="nil"/>
        <w:between w:val="nil"/>
      </w:pBdr>
      <w:tabs>
        <w:tab w:val="right" w:pos="9020"/>
      </w:tabs>
      <w:rPr>
        <w:color w:val="000000"/>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5929C" w14:textId="77777777" w:rsidR="00A535FD" w:rsidRDefault="00A535FD">
      <w:r>
        <w:separator/>
      </w:r>
    </w:p>
  </w:footnote>
  <w:footnote w:type="continuationSeparator" w:id="0">
    <w:p w14:paraId="6390E730" w14:textId="77777777" w:rsidR="00A535FD" w:rsidRDefault="00A53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4" w14:textId="77777777" w:rsidR="001B23B9" w:rsidRDefault="001B23B9">
    <w:pPr>
      <w:pBdr>
        <w:top w:val="nil"/>
        <w:left w:val="nil"/>
        <w:bottom w:val="nil"/>
        <w:right w:val="nil"/>
        <w:between w:val="nil"/>
      </w:pBdr>
      <w:tabs>
        <w:tab w:val="right" w:pos="9020"/>
      </w:tabs>
      <w:rPr>
        <w:color w:val="000000"/>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F20F1"/>
    <w:multiLevelType w:val="multilevel"/>
    <w:tmpl w:val="0D24772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42239EC"/>
    <w:multiLevelType w:val="multilevel"/>
    <w:tmpl w:val="8A765878"/>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ED08C4"/>
    <w:multiLevelType w:val="multilevel"/>
    <w:tmpl w:val="0768A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EF3190"/>
    <w:multiLevelType w:val="multilevel"/>
    <w:tmpl w:val="2D9AE8C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62D2666C"/>
    <w:multiLevelType w:val="multilevel"/>
    <w:tmpl w:val="D0A25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86B15A2"/>
    <w:multiLevelType w:val="multilevel"/>
    <w:tmpl w:val="1B525E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0681F90"/>
    <w:multiLevelType w:val="multilevel"/>
    <w:tmpl w:val="27A2FC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57716C3"/>
    <w:multiLevelType w:val="multilevel"/>
    <w:tmpl w:val="D706AD0E"/>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93246390">
    <w:abstractNumId w:val="4"/>
  </w:num>
  <w:num w:numId="2" w16cid:durableId="544609818">
    <w:abstractNumId w:val="0"/>
  </w:num>
  <w:num w:numId="3" w16cid:durableId="1710452297">
    <w:abstractNumId w:val="7"/>
  </w:num>
  <w:num w:numId="4" w16cid:durableId="1655911453">
    <w:abstractNumId w:val="3"/>
  </w:num>
  <w:num w:numId="5" w16cid:durableId="585699345">
    <w:abstractNumId w:val="6"/>
  </w:num>
  <w:num w:numId="6" w16cid:durableId="690911338">
    <w:abstractNumId w:val="5"/>
  </w:num>
  <w:num w:numId="7" w16cid:durableId="1040713709">
    <w:abstractNumId w:val="2"/>
  </w:num>
  <w:num w:numId="8" w16cid:durableId="2100641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B9"/>
    <w:rsid w:val="001B23B9"/>
    <w:rsid w:val="00955845"/>
    <w:rsid w:val="00A535FD"/>
    <w:rsid w:val="00FE1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FADA3"/>
  <w15:docId w15:val="{0AC64B49-B335-42DA-9E56-FD7F8957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wJG2iFHdBzqoJD227Wceedi6pA==">CgMxLjAyCGguZ2pkZ3hzMg5oLmVrNTIxZ3dlZXhpMzINaC4xM3k5Y3Mxa2VwdjIOaC55cXB4a205ZWltNWwyDmguN3Q4YXl4c3E5azZvOAByITFhZVZhNHhYYnRwUnZWeUJHSTVtbU9KQTU5SS1MczlnVg==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1559</Words>
  <Characters>8887</Characters>
  <Application>Microsoft Office Word</Application>
  <DocSecurity>0</DocSecurity>
  <Lines>74</Lines>
  <Paragraphs>20</Paragraphs>
  <ScaleCrop>false</ScaleCrop>
  <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Annie Gomez</cp:lastModifiedBy>
  <cp:revision>2</cp:revision>
  <dcterms:created xsi:type="dcterms:W3CDTF">2026-07-22T20:13:00Z</dcterms:created>
  <dcterms:modified xsi:type="dcterms:W3CDTF">2026-07-22T20:16:00Z</dcterms:modified>
</cp:coreProperties>
</file>